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D9681" w14:textId="77777777" w:rsidR="00C254DF" w:rsidRDefault="00C254DF" w:rsidP="00EB4B03">
      <w:pPr>
        <w:tabs>
          <w:tab w:val="left" w:pos="3750"/>
          <w:tab w:val="center" w:pos="4960"/>
        </w:tabs>
        <w:ind w:firstLine="709"/>
        <w:jc w:val="right"/>
        <w:rPr>
          <w:b/>
          <w:sz w:val="28"/>
        </w:rPr>
      </w:pPr>
      <w:r>
        <w:rPr>
          <w:b/>
          <w:sz w:val="28"/>
        </w:rPr>
        <w:tab/>
        <w:t>ПРОЕКТ</w:t>
      </w:r>
    </w:p>
    <w:p w14:paraId="2713ADD4" w14:textId="77777777" w:rsidR="00C254DF" w:rsidRDefault="00C254DF" w:rsidP="00EB4B03">
      <w:pPr>
        <w:tabs>
          <w:tab w:val="left" w:pos="3750"/>
          <w:tab w:val="center" w:pos="4960"/>
        </w:tabs>
        <w:rPr>
          <w:b/>
          <w:sz w:val="28"/>
        </w:rPr>
      </w:pPr>
      <w:r>
        <w:rPr>
          <w:b/>
          <w:sz w:val="28"/>
        </w:rPr>
        <w:tab/>
        <w:t xml:space="preserve">РЕЗОЛЮЦИЯ </w:t>
      </w:r>
    </w:p>
    <w:p w14:paraId="39006520" w14:textId="77777777" w:rsidR="00C254DF" w:rsidRDefault="00C254DF" w:rsidP="00EB4B03">
      <w:pPr>
        <w:jc w:val="center"/>
        <w:rPr>
          <w:b/>
          <w:sz w:val="28"/>
        </w:rPr>
      </w:pPr>
      <w:r>
        <w:rPr>
          <w:b/>
          <w:sz w:val="28"/>
        </w:rPr>
        <w:t>Республиканского педагогического форума – 2025</w:t>
      </w:r>
    </w:p>
    <w:p w14:paraId="5F343E8F" w14:textId="77777777" w:rsidR="00C254DF" w:rsidRDefault="00C254DF" w:rsidP="00EB4B03">
      <w:pPr>
        <w:jc w:val="center"/>
        <w:rPr>
          <w:b/>
          <w:sz w:val="28"/>
        </w:rPr>
      </w:pPr>
      <w:r>
        <w:rPr>
          <w:b/>
          <w:sz w:val="28"/>
        </w:rPr>
        <w:t>«Образование: путь к новым горизонтам»</w:t>
      </w:r>
    </w:p>
    <w:p w14:paraId="7250EE28" w14:textId="77777777" w:rsidR="00C254DF" w:rsidRDefault="00C254DF" w:rsidP="00EB4B03">
      <w:pPr>
        <w:jc w:val="center"/>
        <w:rPr>
          <w:b/>
          <w:sz w:val="28"/>
        </w:rPr>
      </w:pPr>
    </w:p>
    <w:p w14:paraId="25CD5830" w14:textId="6EEDF0F1" w:rsidR="00C254DF" w:rsidRDefault="00C254DF" w:rsidP="00EB4B03">
      <w:pPr>
        <w:rPr>
          <w:b/>
          <w:sz w:val="28"/>
        </w:rPr>
      </w:pPr>
      <w:r>
        <w:rPr>
          <w:b/>
          <w:sz w:val="28"/>
        </w:rPr>
        <w:tab/>
        <w:t xml:space="preserve">22–25 августа 2025 г.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г. Саранск</w:t>
      </w:r>
      <w:r>
        <w:rPr>
          <w:b/>
          <w:sz w:val="28"/>
        </w:rPr>
        <w:tab/>
      </w:r>
    </w:p>
    <w:p w14:paraId="51BCF364" w14:textId="77777777" w:rsidR="00C254DF" w:rsidRDefault="00C254DF" w:rsidP="00EB4B03">
      <w:pPr>
        <w:ind w:firstLine="709"/>
        <w:jc w:val="center"/>
        <w:rPr>
          <w:b/>
          <w:sz w:val="28"/>
        </w:rPr>
      </w:pPr>
    </w:p>
    <w:p w14:paraId="58D227E1" w14:textId="4CBC5DAF" w:rsidR="00C254DF" w:rsidRPr="004C462C" w:rsidRDefault="00C254DF" w:rsidP="00CA2B74">
      <w:pPr>
        <w:ind w:firstLine="709"/>
        <w:jc w:val="both"/>
        <w:rPr>
          <w:sz w:val="28"/>
        </w:rPr>
      </w:pPr>
      <w:r w:rsidRPr="004C462C">
        <w:rPr>
          <w:sz w:val="28"/>
        </w:rPr>
        <w:t xml:space="preserve">С 22 по 25 августа 2025 года в Республике Мордовия состоялся Республиканский педагогический форум – 2025 «Образование: путь к новым горизонтам», который стал единой дискуссионной площадкой для конструктивного диалога для обсуждения ключевых вызовов, стоящих перед образованием. Направлениями обсуждения </w:t>
      </w:r>
      <w:r w:rsidRPr="000E610C">
        <w:rPr>
          <w:sz w:val="28"/>
        </w:rPr>
        <w:t xml:space="preserve">стали </w:t>
      </w:r>
      <w:r w:rsidR="007914A9" w:rsidRPr="000E610C">
        <w:rPr>
          <w:sz w:val="28"/>
        </w:rPr>
        <w:t>Р</w:t>
      </w:r>
      <w:r w:rsidRPr="000E610C">
        <w:rPr>
          <w:sz w:val="28"/>
        </w:rPr>
        <w:t>егиональная программа перспективного развития системы образования Республики Мордовия на 2025</w:t>
      </w:r>
      <w:r w:rsidR="0012228A">
        <w:rPr>
          <w:sz w:val="28"/>
        </w:rPr>
        <w:t>–</w:t>
      </w:r>
      <w:r w:rsidRPr="004C462C">
        <w:rPr>
          <w:sz w:val="28"/>
        </w:rPr>
        <w:t>2030 годы как механизм реализации Стратегии развития образования Российской Федерации на период до 2036 года и на перспективу до 2040 года, реализация единой модели профориентации в школе, подготовк</w:t>
      </w:r>
      <w:r w:rsidR="00276F1D">
        <w:rPr>
          <w:sz w:val="28"/>
        </w:rPr>
        <w:t>а</w:t>
      </w:r>
      <w:r w:rsidRPr="004C462C">
        <w:rPr>
          <w:sz w:val="28"/>
        </w:rPr>
        <w:t xml:space="preserve"> профессиональных кадров для отрасли образования и других сфер экономики, повышени</w:t>
      </w:r>
      <w:r w:rsidR="00276F1D">
        <w:rPr>
          <w:sz w:val="28"/>
        </w:rPr>
        <w:t>е</w:t>
      </w:r>
      <w:r w:rsidRPr="004C462C">
        <w:rPr>
          <w:sz w:val="28"/>
        </w:rPr>
        <w:t xml:space="preserve"> эффективности управления отраслью, а также реализации мероприятий в рамках Года защитника Отечества и Года исторической памяти в Республике Мордовия с учётом основных положений Указа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ценностей»,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</w:r>
      <w:r w:rsidR="00C66D47">
        <w:rPr>
          <w:sz w:val="28"/>
        </w:rPr>
        <w:t>,</w:t>
      </w:r>
      <w:r w:rsidRPr="004C462C">
        <w:rPr>
          <w:sz w:val="28"/>
        </w:rPr>
        <w:t xml:space="preserve"> </w:t>
      </w:r>
      <w:r w:rsidRPr="00FF480A">
        <w:rPr>
          <w:sz w:val="28"/>
        </w:rPr>
        <w:t>Указа Президента Российской Федерации от 16 января 2025 г. № 28 «О проведении в Российской Федерации Года защитника Отечества»,</w:t>
      </w:r>
      <w:r w:rsidRPr="004C462C">
        <w:rPr>
          <w:rFonts w:ascii="PT Serif" w:hAnsi="PT Serif"/>
          <w:sz w:val="28"/>
        </w:rPr>
        <w:t xml:space="preserve"> </w:t>
      </w:r>
      <w:r w:rsidR="00276F1D" w:rsidRPr="004C462C">
        <w:rPr>
          <w:sz w:val="28"/>
        </w:rPr>
        <w:t>Указа Главы Республики Мордовия от 23 декабря 2021 г. № 408-УГ «Об утверждении стратегических направлений развития Республики Мордовия до 2030 года»</w:t>
      </w:r>
      <w:r w:rsidR="00276F1D">
        <w:rPr>
          <w:sz w:val="28"/>
        </w:rPr>
        <w:t xml:space="preserve">, </w:t>
      </w:r>
      <w:r w:rsidR="00FF480A">
        <w:rPr>
          <w:sz w:val="28"/>
        </w:rPr>
        <w:t>З</w:t>
      </w:r>
      <w:r w:rsidR="003C3944" w:rsidRPr="003C3944">
        <w:rPr>
          <w:sz w:val="28"/>
        </w:rPr>
        <w:t>акон</w:t>
      </w:r>
      <w:r w:rsidR="003C3944">
        <w:rPr>
          <w:sz w:val="28"/>
        </w:rPr>
        <w:t xml:space="preserve">а </w:t>
      </w:r>
      <w:r w:rsidR="003C3944" w:rsidRPr="003C3944">
        <w:rPr>
          <w:sz w:val="28"/>
        </w:rPr>
        <w:t xml:space="preserve">Республики </w:t>
      </w:r>
      <w:r w:rsidR="003C3944">
        <w:rPr>
          <w:sz w:val="28"/>
        </w:rPr>
        <w:t>М</w:t>
      </w:r>
      <w:r w:rsidR="003C3944" w:rsidRPr="003C3944">
        <w:rPr>
          <w:sz w:val="28"/>
        </w:rPr>
        <w:t>ордовия</w:t>
      </w:r>
      <w:r w:rsidR="003C3944">
        <w:rPr>
          <w:sz w:val="28"/>
        </w:rPr>
        <w:t xml:space="preserve"> о</w:t>
      </w:r>
      <w:r w:rsidR="003C3944" w:rsidRPr="003C3944">
        <w:rPr>
          <w:sz w:val="28"/>
        </w:rPr>
        <w:t xml:space="preserve">т 27 января 2023 года </w:t>
      </w:r>
      <w:r w:rsidR="003C3944">
        <w:rPr>
          <w:sz w:val="28"/>
        </w:rPr>
        <w:t>№ 3-З «</w:t>
      </w:r>
      <w:r w:rsidR="003C3944" w:rsidRPr="003C3944">
        <w:rPr>
          <w:sz w:val="28"/>
        </w:rPr>
        <w:t xml:space="preserve">О патриотическом и духовно-нравственном воспитании в </w:t>
      </w:r>
      <w:r w:rsidR="003C3944">
        <w:rPr>
          <w:sz w:val="28"/>
        </w:rPr>
        <w:t>Р</w:t>
      </w:r>
      <w:r w:rsidR="003C3944" w:rsidRPr="003C3944">
        <w:rPr>
          <w:sz w:val="28"/>
        </w:rPr>
        <w:t xml:space="preserve">еспублике </w:t>
      </w:r>
      <w:r w:rsidR="003C3944">
        <w:rPr>
          <w:sz w:val="28"/>
        </w:rPr>
        <w:t>М</w:t>
      </w:r>
      <w:r w:rsidR="003C3944" w:rsidRPr="003C3944">
        <w:rPr>
          <w:sz w:val="28"/>
        </w:rPr>
        <w:t>ордовия</w:t>
      </w:r>
      <w:r w:rsidR="003C3944">
        <w:rPr>
          <w:sz w:val="28"/>
        </w:rPr>
        <w:t>»</w:t>
      </w:r>
      <w:r w:rsidR="00276F1D">
        <w:rPr>
          <w:sz w:val="28"/>
        </w:rPr>
        <w:t xml:space="preserve"> </w:t>
      </w:r>
      <w:r w:rsidRPr="004C462C">
        <w:rPr>
          <w:sz w:val="28"/>
        </w:rPr>
        <w:t>и других.</w:t>
      </w:r>
    </w:p>
    <w:p w14:paraId="1150D9CD" w14:textId="77777777" w:rsidR="00C254DF" w:rsidRPr="004C462C" w:rsidRDefault="00C254DF" w:rsidP="00CA2B74">
      <w:pPr>
        <w:ind w:firstLine="709"/>
        <w:jc w:val="both"/>
        <w:rPr>
          <w:sz w:val="28"/>
        </w:rPr>
      </w:pPr>
      <w:r w:rsidRPr="004C462C">
        <w:rPr>
          <w:sz w:val="28"/>
        </w:rPr>
        <w:t xml:space="preserve">В мероприятиях образовательного форума приняло участие свыше 10 000 человек: представители органов государственной власти и местного самоуправления, руководители органов, осуществляющих управление в сфере образования, руководители и заместители руководителей образовательных организаций, педагогические и научные работники, родительская общественность, представители работодателей и бизнеса, профессиональных союзов, общественных организаций, средств массовой информации и др. </w:t>
      </w:r>
    </w:p>
    <w:p w14:paraId="65C05900" w14:textId="0D2700B1" w:rsidR="00C254DF" w:rsidRPr="004C462C" w:rsidRDefault="00C254DF" w:rsidP="00CA2B74">
      <w:pPr>
        <w:ind w:firstLine="709"/>
        <w:jc w:val="both"/>
        <w:rPr>
          <w:sz w:val="28"/>
        </w:rPr>
      </w:pPr>
      <w:r w:rsidRPr="004C462C">
        <w:rPr>
          <w:sz w:val="28"/>
        </w:rPr>
        <w:t xml:space="preserve">Ключевыми событиями Республиканского педагогического форума стали </w:t>
      </w:r>
      <w:r w:rsidR="00EB4B03" w:rsidRPr="00C66D47">
        <w:rPr>
          <w:sz w:val="28"/>
        </w:rPr>
        <w:t>36</w:t>
      </w:r>
      <w:r w:rsidRPr="00C66D47">
        <w:rPr>
          <w:sz w:val="28"/>
        </w:rPr>
        <w:t xml:space="preserve"> интерактивных методических площадок, на которых прошло обсу</w:t>
      </w:r>
      <w:r w:rsidRPr="004C462C">
        <w:rPr>
          <w:sz w:val="28"/>
        </w:rPr>
        <w:t>ждение итогов работы отрасли «Образование» в 2024</w:t>
      </w:r>
      <w:r w:rsidR="0012228A">
        <w:rPr>
          <w:sz w:val="28"/>
        </w:rPr>
        <w:t>–</w:t>
      </w:r>
      <w:r w:rsidRPr="004C462C">
        <w:rPr>
          <w:sz w:val="28"/>
        </w:rPr>
        <w:t>2025 учебном году и выработка стратегических решений и возможных сценариев развития по основным проектам и направлениям системы образования Республики Мордовия и Российской Федерации на 2025</w:t>
      </w:r>
      <w:r w:rsidR="0012228A">
        <w:rPr>
          <w:sz w:val="28"/>
        </w:rPr>
        <w:t>–</w:t>
      </w:r>
      <w:r w:rsidRPr="004C462C">
        <w:rPr>
          <w:sz w:val="28"/>
        </w:rPr>
        <w:t>2026 учебный год, выставка «ПРОФИГРАД» как интерактивная профориентационная зона.</w:t>
      </w:r>
    </w:p>
    <w:p w14:paraId="1F233270" w14:textId="2E83ED66" w:rsidR="00C254DF" w:rsidRPr="000E610C" w:rsidRDefault="00C254DF" w:rsidP="00CA2B74">
      <w:pPr>
        <w:ind w:firstLine="709"/>
        <w:jc w:val="both"/>
        <w:rPr>
          <w:sz w:val="28"/>
        </w:rPr>
      </w:pPr>
      <w:r w:rsidRPr="004C462C">
        <w:rPr>
          <w:sz w:val="28"/>
        </w:rPr>
        <w:lastRenderedPageBreak/>
        <w:t xml:space="preserve">Участники форума отметили, что во исполнение </w:t>
      </w:r>
      <w:r w:rsidRPr="000E610C">
        <w:rPr>
          <w:sz w:val="28"/>
        </w:rPr>
        <w:t xml:space="preserve">решений </w:t>
      </w:r>
      <w:r w:rsidR="00CA2B74" w:rsidRPr="000E610C">
        <w:rPr>
          <w:sz w:val="28"/>
        </w:rPr>
        <w:t>Республиканского педагогического</w:t>
      </w:r>
      <w:r w:rsidR="000E610C" w:rsidRPr="000E610C">
        <w:rPr>
          <w:sz w:val="28"/>
        </w:rPr>
        <w:t xml:space="preserve"> форума</w:t>
      </w:r>
      <w:r w:rsidRPr="000E610C">
        <w:rPr>
          <w:sz w:val="28"/>
        </w:rPr>
        <w:t xml:space="preserve"> – 2024 «Семья и школа: единство смыслов и ценностей воспитания»</w:t>
      </w:r>
      <w:r w:rsidRPr="004C462C">
        <w:rPr>
          <w:sz w:val="28"/>
        </w:rPr>
        <w:t xml:space="preserve"> Министерством образования Республики Мордовия во взаимодействии с муниципальными органами, осуществляющими управление в сфере образования, заинтересованными исполнительными органами государственной власти и </w:t>
      </w:r>
      <w:r w:rsidRPr="000E610C">
        <w:rPr>
          <w:sz w:val="28"/>
        </w:rPr>
        <w:t>организациями обеспечены:</w:t>
      </w:r>
    </w:p>
    <w:p w14:paraId="002CAD27" w14:textId="5FD9895C" w:rsidR="00C254DF" w:rsidRPr="004C462C" w:rsidRDefault="00C254DF" w:rsidP="00CA2B74">
      <w:pPr>
        <w:ind w:firstLine="709"/>
        <w:jc w:val="both"/>
        <w:rPr>
          <w:sz w:val="28"/>
        </w:rPr>
      </w:pPr>
      <w:r w:rsidRPr="000E610C">
        <w:rPr>
          <w:sz w:val="28"/>
        </w:rPr>
        <w:t xml:space="preserve">– выполнение целевых показателей </w:t>
      </w:r>
      <w:r w:rsidR="0012228A" w:rsidRPr="000E610C">
        <w:rPr>
          <w:sz w:val="28"/>
        </w:rPr>
        <w:t>н</w:t>
      </w:r>
      <w:r w:rsidRPr="000E610C">
        <w:rPr>
          <w:sz w:val="28"/>
        </w:rPr>
        <w:t>ациональн</w:t>
      </w:r>
      <w:r w:rsidR="0012228A" w:rsidRPr="000E610C">
        <w:rPr>
          <w:sz w:val="28"/>
        </w:rPr>
        <w:t>ого</w:t>
      </w:r>
      <w:r w:rsidRPr="000E610C">
        <w:rPr>
          <w:sz w:val="28"/>
        </w:rPr>
        <w:t xml:space="preserve"> проект</w:t>
      </w:r>
      <w:r w:rsidR="0012228A" w:rsidRPr="000E610C">
        <w:rPr>
          <w:sz w:val="28"/>
        </w:rPr>
        <w:t>а</w:t>
      </w:r>
      <w:r w:rsidRPr="000E610C">
        <w:rPr>
          <w:sz w:val="28"/>
        </w:rPr>
        <w:t xml:space="preserve"> «Образование</w:t>
      </w:r>
      <w:r w:rsidRPr="004C462C">
        <w:rPr>
          <w:sz w:val="28"/>
        </w:rPr>
        <w:t>»;</w:t>
      </w:r>
    </w:p>
    <w:p w14:paraId="68EE8E4D" w14:textId="56DCECCE" w:rsidR="00C254DF" w:rsidRPr="004C462C" w:rsidRDefault="00C254DF" w:rsidP="00CA2B74">
      <w:pPr>
        <w:ind w:firstLine="709"/>
        <w:jc w:val="both"/>
        <w:rPr>
          <w:sz w:val="28"/>
        </w:rPr>
      </w:pPr>
      <w:r w:rsidRPr="004C462C">
        <w:rPr>
          <w:sz w:val="28"/>
        </w:rPr>
        <w:t>– капитальный ремонт 2 дошкольных организаций, 10 общеобразовательных организаций, 1 организации среднего профессионального образования;</w:t>
      </w:r>
    </w:p>
    <w:p w14:paraId="41CAD665" w14:textId="5C1E25D6" w:rsidR="00652871" w:rsidRPr="004C462C" w:rsidRDefault="00C254DF" w:rsidP="00CA2B74">
      <w:pPr>
        <w:ind w:firstLine="709"/>
        <w:jc w:val="both"/>
        <w:rPr>
          <w:sz w:val="28"/>
        </w:rPr>
      </w:pPr>
      <w:r w:rsidRPr="004C462C">
        <w:rPr>
          <w:sz w:val="28"/>
        </w:rPr>
        <w:t xml:space="preserve">– </w:t>
      </w:r>
      <w:r w:rsidR="00476B88" w:rsidRPr="004C462C">
        <w:rPr>
          <w:sz w:val="28"/>
        </w:rPr>
        <w:t>реализация мер по совершенствованию условий для развития математического и естественно-научного образования, профильного образования (оснащение предметных кабинетов физики, химии, биологии и информатики, популяризация естественно-научного и инженерного образования), оснащение образовательных организаций средствами обучения и воспитания, необходимыми для реализации образовательных программ, в том числе по учебным предметам «Основы безопасности и защиты Родины», «Труд (Технология)»</w:t>
      </w:r>
      <w:r w:rsidR="00CD1D61" w:rsidRPr="004C462C">
        <w:rPr>
          <w:sz w:val="28"/>
        </w:rPr>
        <w:t>;</w:t>
      </w:r>
    </w:p>
    <w:p w14:paraId="1D8FC65F" w14:textId="77777777" w:rsidR="00652871" w:rsidRPr="004C462C" w:rsidRDefault="00CD1D61" w:rsidP="00CA2B74">
      <w:pPr>
        <w:ind w:firstLine="709"/>
        <w:jc w:val="both"/>
        <w:rPr>
          <w:sz w:val="28"/>
        </w:rPr>
      </w:pPr>
      <w:r w:rsidRPr="004C462C">
        <w:rPr>
          <w:sz w:val="28"/>
        </w:rPr>
        <w:t xml:space="preserve">– </w:t>
      </w:r>
      <w:r w:rsidR="00476B88" w:rsidRPr="004C462C">
        <w:rPr>
          <w:sz w:val="28"/>
        </w:rPr>
        <w:t>функционирование модели сетевого взаимодействия и использования ресурсов ранее созданных образовательных центров «Точка роста», «</w:t>
      </w:r>
      <w:proofErr w:type="spellStart"/>
      <w:r w:rsidR="00476B88" w:rsidRPr="004C462C">
        <w:rPr>
          <w:sz w:val="28"/>
        </w:rPr>
        <w:t>Кванториум</w:t>
      </w:r>
      <w:proofErr w:type="spellEnd"/>
      <w:r w:rsidR="00476B88" w:rsidRPr="004C462C">
        <w:rPr>
          <w:sz w:val="28"/>
        </w:rPr>
        <w:t>», «IT-куб» и др.</w:t>
      </w:r>
      <w:r w:rsidRPr="004C462C">
        <w:rPr>
          <w:sz w:val="28"/>
        </w:rPr>
        <w:t xml:space="preserve">; </w:t>
      </w:r>
    </w:p>
    <w:p w14:paraId="2FB9F0A5" w14:textId="77777777" w:rsidR="00652871" w:rsidRPr="004C462C" w:rsidRDefault="00CD1D61" w:rsidP="00CA2B74">
      <w:pPr>
        <w:ind w:firstLine="709"/>
        <w:jc w:val="both"/>
        <w:rPr>
          <w:sz w:val="28"/>
        </w:rPr>
      </w:pPr>
      <w:r w:rsidRPr="004C462C">
        <w:rPr>
          <w:sz w:val="28"/>
        </w:rPr>
        <w:t xml:space="preserve">– </w:t>
      </w:r>
      <w:r w:rsidR="00476B88" w:rsidRPr="004C462C">
        <w:rPr>
          <w:sz w:val="28"/>
        </w:rPr>
        <w:t>реализация проектов по цифровой трансформации в сфере образования в рамках достижения целевых показателей регионального проекта «Цифровая образовательная среда»</w:t>
      </w:r>
      <w:r w:rsidRPr="004C462C">
        <w:rPr>
          <w:sz w:val="28"/>
        </w:rPr>
        <w:t>;</w:t>
      </w:r>
    </w:p>
    <w:p w14:paraId="0B51C462" w14:textId="77777777" w:rsidR="00652871" w:rsidRPr="004C462C" w:rsidRDefault="00CD1D61" w:rsidP="00CA2B74">
      <w:pPr>
        <w:ind w:firstLine="709"/>
        <w:jc w:val="both"/>
        <w:rPr>
          <w:sz w:val="28"/>
        </w:rPr>
      </w:pPr>
      <w:r w:rsidRPr="004C462C">
        <w:rPr>
          <w:sz w:val="28"/>
        </w:rPr>
        <w:t xml:space="preserve">– </w:t>
      </w:r>
      <w:r w:rsidR="00CC5966" w:rsidRPr="004C462C">
        <w:rPr>
          <w:sz w:val="28"/>
        </w:rPr>
        <w:t>работа по информационной безопасности детей в медиапространстве Республики Мордовия</w:t>
      </w:r>
      <w:r w:rsidRPr="004C462C">
        <w:rPr>
          <w:sz w:val="28"/>
        </w:rPr>
        <w:t>;</w:t>
      </w:r>
    </w:p>
    <w:p w14:paraId="5AE7A04B" w14:textId="77777777" w:rsidR="00652871" w:rsidRPr="004C462C" w:rsidRDefault="00CD1D61" w:rsidP="00CA2B74">
      <w:pPr>
        <w:ind w:firstLine="709"/>
        <w:jc w:val="both"/>
        <w:rPr>
          <w:sz w:val="28"/>
        </w:rPr>
      </w:pPr>
      <w:r w:rsidRPr="004C462C">
        <w:rPr>
          <w:sz w:val="28"/>
        </w:rPr>
        <w:t xml:space="preserve">– </w:t>
      </w:r>
      <w:r w:rsidR="00CC5966" w:rsidRPr="004C462C">
        <w:rPr>
          <w:sz w:val="28"/>
        </w:rPr>
        <w:t>совершенствование механизмов целевого приёма на обучение в вузы по направлениям педагогического образования и созданию условий, способствующих закреплению в профессии молодых учителей</w:t>
      </w:r>
      <w:r w:rsidRPr="004C462C">
        <w:rPr>
          <w:sz w:val="28"/>
        </w:rPr>
        <w:t>;</w:t>
      </w:r>
    </w:p>
    <w:p w14:paraId="02FD3C09" w14:textId="77777777" w:rsidR="00652871" w:rsidRPr="004C462C" w:rsidRDefault="00CD1D61" w:rsidP="00CA2B74">
      <w:pPr>
        <w:ind w:firstLine="709"/>
        <w:jc w:val="both"/>
        <w:rPr>
          <w:sz w:val="28"/>
        </w:rPr>
      </w:pPr>
      <w:r w:rsidRPr="004C462C">
        <w:rPr>
          <w:sz w:val="28"/>
        </w:rPr>
        <w:t xml:space="preserve">– </w:t>
      </w:r>
      <w:r w:rsidR="00CC5966" w:rsidRPr="004C462C">
        <w:rPr>
          <w:sz w:val="28"/>
        </w:rPr>
        <w:t>развитие сети профильных классов психолого-педагогической направленности как пространства для осуществления будущими абитуриентами профессиональных проб, самореализации и приобщения к профессии педагога</w:t>
      </w:r>
      <w:r w:rsidRPr="004C462C">
        <w:rPr>
          <w:sz w:val="28"/>
        </w:rPr>
        <w:t>;</w:t>
      </w:r>
    </w:p>
    <w:p w14:paraId="47F4D021" w14:textId="44BA545D" w:rsidR="00652871" w:rsidRPr="00C254DF" w:rsidRDefault="00CD1D61" w:rsidP="00CA2B74">
      <w:pPr>
        <w:ind w:firstLine="709"/>
        <w:jc w:val="both"/>
        <w:rPr>
          <w:sz w:val="28"/>
        </w:rPr>
      </w:pPr>
      <w:r w:rsidRPr="004C462C">
        <w:rPr>
          <w:sz w:val="28"/>
        </w:rPr>
        <w:t>–</w:t>
      </w:r>
      <w:r w:rsidR="00CC5966" w:rsidRPr="004C462C">
        <w:rPr>
          <w:sz w:val="28"/>
        </w:rPr>
        <w:t xml:space="preserve"> реализация регионального проекта «Современная школа</w:t>
      </w:r>
      <w:r w:rsidR="00CC5966" w:rsidRPr="00C254DF">
        <w:rPr>
          <w:sz w:val="28"/>
        </w:rPr>
        <w:t>» национального проекта «Образование» и комплексное сопровождение школ</w:t>
      </w:r>
      <w:r w:rsidR="00D676EA">
        <w:rPr>
          <w:sz w:val="28"/>
        </w:rPr>
        <w:t xml:space="preserve"> </w:t>
      </w:r>
      <w:r w:rsidR="00CC5966" w:rsidRPr="00C254DF">
        <w:rPr>
          <w:sz w:val="28"/>
        </w:rPr>
        <w:t>в</w:t>
      </w:r>
      <w:r w:rsidR="00D676EA">
        <w:rPr>
          <w:sz w:val="28"/>
        </w:rPr>
        <w:t xml:space="preserve"> рамках </w:t>
      </w:r>
      <w:r w:rsidR="00CC5966" w:rsidRPr="00C254DF">
        <w:rPr>
          <w:sz w:val="28"/>
        </w:rPr>
        <w:t>проект</w:t>
      </w:r>
      <w:r w:rsidR="00D676EA">
        <w:rPr>
          <w:sz w:val="28"/>
        </w:rPr>
        <w:t>а</w:t>
      </w:r>
      <w:r w:rsidR="00CC5966" w:rsidRPr="00C254DF">
        <w:rPr>
          <w:sz w:val="28"/>
        </w:rPr>
        <w:t xml:space="preserve"> «Школа </w:t>
      </w:r>
      <w:proofErr w:type="spellStart"/>
      <w:r w:rsidR="00CC5966" w:rsidRPr="00C254DF">
        <w:rPr>
          <w:sz w:val="28"/>
        </w:rPr>
        <w:t>Минпросвещения</w:t>
      </w:r>
      <w:proofErr w:type="spellEnd"/>
      <w:r w:rsidR="00CC5966" w:rsidRPr="00C254DF">
        <w:rPr>
          <w:sz w:val="28"/>
        </w:rPr>
        <w:t xml:space="preserve"> России»</w:t>
      </w:r>
      <w:r w:rsidRPr="00C254DF">
        <w:rPr>
          <w:sz w:val="28"/>
        </w:rPr>
        <w:t>;</w:t>
      </w:r>
    </w:p>
    <w:p w14:paraId="15E157F0" w14:textId="77777777" w:rsidR="00652871" w:rsidRPr="00C254DF" w:rsidRDefault="00CD1D61" w:rsidP="00CA2B74">
      <w:pPr>
        <w:ind w:firstLine="709"/>
        <w:jc w:val="both"/>
        <w:rPr>
          <w:sz w:val="28"/>
        </w:rPr>
      </w:pPr>
      <w:r w:rsidRPr="00C254DF">
        <w:rPr>
          <w:sz w:val="28"/>
        </w:rPr>
        <w:t xml:space="preserve">– реализация </w:t>
      </w:r>
      <w:r w:rsidR="00CC5966" w:rsidRPr="00C254DF">
        <w:rPr>
          <w:sz w:val="28"/>
        </w:rPr>
        <w:t>мер по развитию системы предпрофильной подготовки и профильного обучения</w:t>
      </w:r>
      <w:r w:rsidRPr="00C254DF">
        <w:rPr>
          <w:sz w:val="28"/>
        </w:rPr>
        <w:t>;</w:t>
      </w:r>
    </w:p>
    <w:p w14:paraId="00F7436B" w14:textId="77777777" w:rsidR="00652871" w:rsidRPr="00C254DF" w:rsidRDefault="00CD1D61" w:rsidP="00CA2B74">
      <w:pPr>
        <w:ind w:firstLine="709"/>
        <w:jc w:val="both"/>
        <w:rPr>
          <w:sz w:val="28"/>
        </w:rPr>
      </w:pPr>
      <w:r w:rsidRPr="00C254DF">
        <w:rPr>
          <w:sz w:val="28"/>
        </w:rPr>
        <w:t xml:space="preserve">– </w:t>
      </w:r>
      <w:r w:rsidR="00CC5966" w:rsidRPr="00C254DF">
        <w:rPr>
          <w:sz w:val="28"/>
        </w:rPr>
        <w:t>работа по развитию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молодёжи</w:t>
      </w:r>
      <w:r w:rsidRPr="00C254DF">
        <w:rPr>
          <w:sz w:val="28"/>
        </w:rPr>
        <w:t>;</w:t>
      </w:r>
    </w:p>
    <w:p w14:paraId="28E22050" w14:textId="77777777" w:rsidR="00652871" w:rsidRPr="00C254DF" w:rsidRDefault="00CD1D61" w:rsidP="00CA2B74">
      <w:pPr>
        <w:ind w:firstLine="709"/>
        <w:jc w:val="both"/>
        <w:rPr>
          <w:sz w:val="28"/>
        </w:rPr>
      </w:pPr>
      <w:r w:rsidRPr="00C254DF">
        <w:rPr>
          <w:sz w:val="28"/>
        </w:rPr>
        <w:t xml:space="preserve">– </w:t>
      </w:r>
      <w:r w:rsidR="00CC5966" w:rsidRPr="00C254DF">
        <w:rPr>
          <w:sz w:val="28"/>
        </w:rPr>
        <w:t>обновление материально-технической базы школьных театров, школьных музеев</w:t>
      </w:r>
      <w:r w:rsidRPr="00C254DF">
        <w:rPr>
          <w:sz w:val="28"/>
        </w:rPr>
        <w:t>;</w:t>
      </w:r>
    </w:p>
    <w:p w14:paraId="05FE58A3" w14:textId="77777777" w:rsidR="00652871" w:rsidRPr="00C254DF" w:rsidRDefault="00CD1D61" w:rsidP="00CA2B74">
      <w:pPr>
        <w:ind w:firstLine="709"/>
        <w:jc w:val="both"/>
        <w:rPr>
          <w:sz w:val="28"/>
        </w:rPr>
      </w:pPr>
      <w:r w:rsidRPr="00C254DF">
        <w:rPr>
          <w:sz w:val="28"/>
        </w:rPr>
        <w:lastRenderedPageBreak/>
        <w:t xml:space="preserve">– </w:t>
      </w:r>
      <w:r w:rsidR="00B11C8A" w:rsidRPr="00C254DF">
        <w:rPr>
          <w:sz w:val="28"/>
        </w:rPr>
        <w:t>системная работа по формированию кадрового резерва руководителей образовательных организаций.</w:t>
      </w:r>
    </w:p>
    <w:p w14:paraId="099B0D58" w14:textId="75908F53" w:rsidR="00652871" w:rsidRDefault="00CD1D61" w:rsidP="00CA2B74">
      <w:pPr>
        <w:ind w:firstLine="709"/>
        <w:jc w:val="both"/>
        <w:rPr>
          <w:sz w:val="28"/>
        </w:rPr>
      </w:pPr>
      <w:r w:rsidRPr="00C254DF">
        <w:rPr>
          <w:sz w:val="28"/>
        </w:rPr>
        <w:t>В ходе выработки стратегических решений и возможных сценариев развития по основным проектам и направлениям системы образования Республики Мордовия на всех площадках педагогического форума был сделан акцент на том, что в 202</w:t>
      </w:r>
      <w:r w:rsidR="00A75C7E" w:rsidRPr="00C254DF">
        <w:rPr>
          <w:sz w:val="28"/>
        </w:rPr>
        <w:t>5</w:t>
      </w:r>
      <w:r w:rsidR="0012228A">
        <w:rPr>
          <w:sz w:val="28"/>
        </w:rPr>
        <w:t>–20</w:t>
      </w:r>
      <w:r w:rsidRPr="00C254DF">
        <w:rPr>
          <w:sz w:val="28"/>
        </w:rPr>
        <w:t>2</w:t>
      </w:r>
      <w:r w:rsidR="00A75C7E" w:rsidRPr="00C254DF">
        <w:rPr>
          <w:sz w:val="28"/>
        </w:rPr>
        <w:t>6</w:t>
      </w:r>
      <w:r w:rsidRPr="00C254DF">
        <w:rPr>
          <w:sz w:val="28"/>
        </w:rPr>
        <w:t xml:space="preserve"> учебном году в сфере образования должна быть продолжена работа по </w:t>
      </w:r>
      <w:r w:rsidR="00F7187C" w:rsidRPr="00C254DF">
        <w:rPr>
          <w:sz w:val="28"/>
        </w:rPr>
        <w:t>созданию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</w:r>
      <w:r w:rsidRPr="00C254DF">
        <w:rPr>
          <w:sz w:val="28"/>
        </w:rPr>
        <w:t xml:space="preserve">, обеспечению </w:t>
      </w:r>
      <w:r w:rsidR="00F7187C" w:rsidRPr="00C254DF">
        <w:rPr>
          <w:sz w:val="28"/>
        </w:rPr>
        <w:t>функционирования эффективной системы выявления, поддержки и развития способностей и талантов детей и молодёжи, формированию современной системы профессионального развития педагогических работников всех уровней образования</w:t>
      </w:r>
      <w:r w:rsidRPr="00C254DF">
        <w:rPr>
          <w:sz w:val="28"/>
        </w:rPr>
        <w:t>.</w:t>
      </w:r>
      <w:r>
        <w:rPr>
          <w:sz w:val="28"/>
        </w:rPr>
        <w:t xml:space="preserve"> </w:t>
      </w:r>
    </w:p>
    <w:p w14:paraId="0D9F6B24" w14:textId="4D0C4659" w:rsidR="00652871" w:rsidRPr="000554CE" w:rsidRDefault="00CD1D61" w:rsidP="00CA2B74">
      <w:pPr>
        <w:ind w:firstLine="709"/>
        <w:jc w:val="both"/>
        <w:rPr>
          <w:sz w:val="28"/>
        </w:rPr>
      </w:pPr>
      <w:r w:rsidRPr="000554CE">
        <w:rPr>
          <w:sz w:val="28"/>
        </w:rPr>
        <w:t xml:space="preserve">В рамках программы Республиканского педагогического форума рассмотрены </w:t>
      </w:r>
      <w:r w:rsidR="00461455" w:rsidRPr="000554CE">
        <w:rPr>
          <w:sz w:val="28"/>
        </w:rPr>
        <w:t xml:space="preserve">реализация </w:t>
      </w:r>
      <w:r w:rsidR="00C17696">
        <w:rPr>
          <w:sz w:val="28"/>
        </w:rPr>
        <w:t xml:space="preserve">проектов </w:t>
      </w:r>
      <w:r w:rsidR="00C17696" w:rsidRPr="00A05334">
        <w:rPr>
          <w:sz w:val="28"/>
        </w:rPr>
        <w:t xml:space="preserve">«Разговоры о важном», «Россия – мои </w:t>
      </w:r>
      <w:r w:rsidR="00C17696" w:rsidRPr="000E610C">
        <w:rPr>
          <w:sz w:val="28"/>
        </w:rPr>
        <w:t xml:space="preserve">горизонты», «Навигаторы детства», «Школа </w:t>
      </w:r>
      <w:proofErr w:type="spellStart"/>
      <w:r w:rsidR="00C17696" w:rsidRPr="000E610C">
        <w:rPr>
          <w:sz w:val="28"/>
        </w:rPr>
        <w:t>Минпросвещения</w:t>
      </w:r>
      <w:proofErr w:type="spellEnd"/>
      <w:r w:rsidR="00C17696" w:rsidRPr="000E610C">
        <w:rPr>
          <w:sz w:val="28"/>
        </w:rPr>
        <w:t xml:space="preserve"> России», «Школы – </w:t>
      </w:r>
      <w:r w:rsidR="007914A9" w:rsidRPr="000E610C">
        <w:rPr>
          <w:sz w:val="28"/>
        </w:rPr>
        <w:t>а</w:t>
      </w:r>
      <w:r w:rsidR="00C17696" w:rsidRPr="000E610C">
        <w:rPr>
          <w:sz w:val="28"/>
        </w:rPr>
        <w:t xml:space="preserve">ссоциированные партнеры «Сириуса», </w:t>
      </w:r>
      <w:r w:rsidR="00461455" w:rsidRPr="000E610C">
        <w:rPr>
          <w:sz w:val="28"/>
        </w:rPr>
        <w:t>Единой модели профориентации «Билет в будущее»</w:t>
      </w:r>
      <w:r w:rsidR="0036408D" w:rsidRPr="000E610C">
        <w:rPr>
          <w:sz w:val="28"/>
        </w:rPr>
        <w:t>,</w:t>
      </w:r>
      <w:r w:rsidR="00C17696" w:rsidRPr="000E610C">
        <w:rPr>
          <w:sz w:val="28"/>
        </w:rPr>
        <w:t xml:space="preserve"> </w:t>
      </w:r>
      <w:r w:rsidR="00461455" w:rsidRPr="000E610C">
        <w:rPr>
          <w:sz w:val="28"/>
        </w:rPr>
        <w:t>социальная значимость</w:t>
      </w:r>
      <w:r w:rsidRPr="000E610C">
        <w:rPr>
          <w:sz w:val="28"/>
        </w:rPr>
        <w:t xml:space="preserve"> среднего профессионального образования</w:t>
      </w:r>
      <w:r w:rsidR="0036408D" w:rsidRPr="000E610C">
        <w:rPr>
          <w:sz w:val="28"/>
        </w:rPr>
        <w:t>,</w:t>
      </w:r>
      <w:r w:rsidRPr="000E610C">
        <w:rPr>
          <w:sz w:val="28"/>
        </w:rPr>
        <w:t xml:space="preserve"> </w:t>
      </w:r>
      <w:r w:rsidR="00461455" w:rsidRPr="000E610C">
        <w:rPr>
          <w:sz w:val="28"/>
        </w:rPr>
        <w:t>развитие системы классного руководства</w:t>
      </w:r>
      <w:r w:rsidR="0036408D" w:rsidRPr="000E610C">
        <w:rPr>
          <w:sz w:val="28"/>
        </w:rPr>
        <w:t>,</w:t>
      </w:r>
      <w:r w:rsidRPr="000E610C">
        <w:rPr>
          <w:sz w:val="28"/>
        </w:rPr>
        <w:t xml:space="preserve"> </w:t>
      </w:r>
      <w:r w:rsidR="00461455" w:rsidRPr="000E610C">
        <w:rPr>
          <w:sz w:val="28"/>
        </w:rPr>
        <w:t>задачи и особенности современного дополнительного</w:t>
      </w:r>
      <w:r w:rsidR="00461455" w:rsidRPr="000554CE">
        <w:rPr>
          <w:sz w:val="28"/>
        </w:rPr>
        <w:t xml:space="preserve"> образования детей</w:t>
      </w:r>
      <w:r w:rsidR="0036408D">
        <w:rPr>
          <w:sz w:val="28"/>
        </w:rPr>
        <w:t>,</w:t>
      </w:r>
      <w:r w:rsidRPr="000554CE">
        <w:rPr>
          <w:sz w:val="28"/>
        </w:rPr>
        <w:t xml:space="preserve"> </w:t>
      </w:r>
      <w:r w:rsidR="00461455" w:rsidRPr="000554CE">
        <w:rPr>
          <w:sz w:val="28"/>
        </w:rPr>
        <w:t>направления популяризации исторического</w:t>
      </w:r>
      <w:r w:rsidR="00BE0F8A" w:rsidRPr="000554CE">
        <w:rPr>
          <w:sz w:val="28"/>
        </w:rPr>
        <w:t xml:space="preserve"> з</w:t>
      </w:r>
      <w:r w:rsidR="00461455" w:rsidRPr="000554CE">
        <w:rPr>
          <w:sz w:val="28"/>
        </w:rPr>
        <w:t>на</w:t>
      </w:r>
      <w:r w:rsidR="00BE0F8A" w:rsidRPr="000554CE">
        <w:rPr>
          <w:sz w:val="28"/>
        </w:rPr>
        <w:t>н</w:t>
      </w:r>
      <w:r w:rsidR="00461455" w:rsidRPr="000554CE">
        <w:rPr>
          <w:sz w:val="28"/>
        </w:rPr>
        <w:t>ия</w:t>
      </w:r>
      <w:r w:rsidR="00BE0F8A" w:rsidRPr="000554CE">
        <w:rPr>
          <w:sz w:val="28"/>
        </w:rPr>
        <w:t xml:space="preserve"> </w:t>
      </w:r>
      <w:r w:rsidRPr="000554CE">
        <w:rPr>
          <w:sz w:val="28"/>
        </w:rPr>
        <w:t xml:space="preserve">и др. </w:t>
      </w:r>
    </w:p>
    <w:p w14:paraId="37DDF83B" w14:textId="21E1EECF" w:rsidR="00652871" w:rsidRPr="000554CE" w:rsidRDefault="00CD1D61" w:rsidP="00CA2B74">
      <w:pPr>
        <w:ind w:firstLine="709"/>
        <w:jc w:val="both"/>
        <w:rPr>
          <w:sz w:val="28"/>
        </w:rPr>
      </w:pPr>
      <w:r w:rsidRPr="000554CE">
        <w:rPr>
          <w:sz w:val="28"/>
        </w:rPr>
        <w:t>Одним</w:t>
      </w:r>
      <w:r w:rsidR="002233A4" w:rsidRPr="000554CE">
        <w:rPr>
          <w:sz w:val="28"/>
        </w:rPr>
        <w:t xml:space="preserve"> из значимых событий форума</w:t>
      </w:r>
      <w:r w:rsidRPr="000554CE">
        <w:rPr>
          <w:sz w:val="28"/>
        </w:rPr>
        <w:t xml:space="preserve"> стали проективные креатив-сессии профессиональных педагогических и управленческих сообществ с использованием разных управленческих проектных практик. В ходе проектных сессий каждое профессиональное сообщество подготовило проект/дорожную карту своей деятельности на учебный год.</w:t>
      </w:r>
    </w:p>
    <w:p w14:paraId="5988B318" w14:textId="739349A5" w:rsidR="00652871" w:rsidRPr="000554CE" w:rsidRDefault="00CD1D61" w:rsidP="00CA2B74">
      <w:pPr>
        <w:ind w:firstLine="709"/>
        <w:jc w:val="both"/>
        <w:rPr>
          <w:sz w:val="28"/>
        </w:rPr>
      </w:pPr>
      <w:r w:rsidRPr="000554CE">
        <w:rPr>
          <w:sz w:val="28"/>
        </w:rPr>
        <w:t xml:space="preserve">В процессе работы площадок </w:t>
      </w:r>
      <w:r w:rsidRPr="000E610C">
        <w:rPr>
          <w:sz w:val="28"/>
        </w:rPr>
        <w:t>разработаны адресные рекомендации по актуальным направлениям деятельности сферы образования в Республике</w:t>
      </w:r>
      <w:r w:rsidRPr="000554CE">
        <w:rPr>
          <w:sz w:val="28"/>
        </w:rPr>
        <w:t xml:space="preserve"> Мордовия.</w:t>
      </w:r>
    </w:p>
    <w:p w14:paraId="6C4B7A61" w14:textId="747D45F6" w:rsidR="00652871" w:rsidRPr="000554CE" w:rsidRDefault="00CD1D61" w:rsidP="00CA2B74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0554CE">
        <w:rPr>
          <w:rFonts w:ascii="Times New Roman" w:hAnsi="Times New Roman"/>
          <w:sz w:val="28"/>
        </w:rPr>
        <w:t>В целях обеспечения системного и комплексного развития системы образования Республики Мордовия, с учётом необходимости консолидации всех уровней управления отраслью с учётом общенациональных ориентиров участники Республиканского педагогического форума предлагают</w:t>
      </w:r>
      <w:r w:rsidRPr="000554CE">
        <w:rPr>
          <w:sz w:val="28"/>
        </w:rPr>
        <w:t xml:space="preserve"> </w:t>
      </w:r>
      <w:r w:rsidRPr="000554CE">
        <w:rPr>
          <w:rFonts w:ascii="Times New Roman" w:hAnsi="Times New Roman"/>
          <w:sz w:val="28"/>
        </w:rPr>
        <w:t>продолжить работу по:</w:t>
      </w:r>
    </w:p>
    <w:p w14:paraId="26A2D333" w14:textId="04F1D480" w:rsidR="002233A4" w:rsidRPr="000554CE" w:rsidRDefault="002233A4" w:rsidP="00CA2B74">
      <w:pPr>
        <w:pStyle w:val="ae"/>
        <w:tabs>
          <w:tab w:val="left" w:pos="993"/>
        </w:tabs>
        <w:ind w:left="0" w:firstLine="709"/>
        <w:jc w:val="both"/>
        <w:rPr>
          <w:sz w:val="28"/>
        </w:rPr>
      </w:pPr>
      <w:r w:rsidRPr="000554CE">
        <w:rPr>
          <w:sz w:val="28"/>
        </w:rPr>
        <w:t>– формированию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14:paraId="4F8D1E06" w14:textId="77777777" w:rsidR="00BE0F8A" w:rsidRPr="000554CE" w:rsidRDefault="00BE0F8A" w:rsidP="00CA2B74">
      <w:pPr>
        <w:pStyle w:val="ae"/>
        <w:tabs>
          <w:tab w:val="left" w:pos="993"/>
        </w:tabs>
        <w:ind w:left="0" w:firstLine="709"/>
        <w:jc w:val="both"/>
        <w:rPr>
          <w:sz w:val="28"/>
        </w:rPr>
      </w:pPr>
      <w:r w:rsidRPr="000554CE">
        <w:rPr>
          <w:sz w:val="28"/>
        </w:rPr>
        <w:t>– реализации мероприятий по модернизации школьных систем образования;</w:t>
      </w:r>
    </w:p>
    <w:p w14:paraId="73C5A57E" w14:textId="77777777" w:rsidR="00652871" w:rsidRPr="000554CE" w:rsidRDefault="00CD1D61" w:rsidP="00CA2B74">
      <w:pPr>
        <w:pStyle w:val="ae"/>
        <w:tabs>
          <w:tab w:val="left" w:pos="993"/>
        </w:tabs>
        <w:ind w:left="0" w:firstLine="709"/>
        <w:jc w:val="both"/>
        <w:rPr>
          <w:sz w:val="28"/>
        </w:rPr>
      </w:pPr>
      <w:r w:rsidRPr="000554CE">
        <w:rPr>
          <w:sz w:val="28"/>
        </w:rPr>
        <w:t xml:space="preserve">– </w:t>
      </w:r>
      <w:r w:rsidR="00BE0F8A" w:rsidRPr="000554CE">
        <w:rPr>
          <w:sz w:val="28"/>
        </w:rPr>
        <w:t>созданию современной инфраструктуры для отдыха детей и их оздоровления путём возведения некапитальных строений, сооружений (быстровозводимых конструкций), а также проведение капитального ремонта объектов инфраструктуры организаций отдыха детей и их оздоровления</w:t>
      </w:r>
      <w:r w:rsidRPr="000554CE">
        <w:rPr>
          <w:sz w:val="28"/>
        </w:rPr>
        <w:t>;</w:t>
      </w:r>
    </w:p>
    <w:p w14:paraId="006AC066" w14:textId="77777777" w:rsidR="00652871" w:rsidRPr="000554CE" w:rsidRDefault="00CD1D61" w:rsidP="00CA2B74">
      <w:pPr>
        <w:pStyle w:val="ae"/>
        <w:tabs>
          <w:tab w:val="left" w:pos="993"/>
        </w:tabs>
        <w:ind w:left="0" w:firstLine="709"/>
        <w:jc w:val="both"/>
        <w:rPr>
          <w:sz w:val="28"/>
        </w:rPr>
      </w:pPr>
      <w:r w:rsidRPr="000554CE">
        <w:rPr>
          <w:sz w:val="28"/>
        </w:rPr>
        <w:lastRenderedPageBreak/>
        <w:t xml:space="preserve">– </w:t>
      </w:r>
      <w:r w:rsidR="00BE0F8A" w:rsidRPr="000554CE">
        <w:rPr>
          <w:sz w:val="28"/>
        </w:rPr>
        <w:t>развитию профессиональных образовательных организаций, реализующих образовательные программы среднего профессионального образования и профессионального обучения</w:t>
      </w:r>
      <w:r w:rsidRPr="000554CE">
        <w:rPr>
          <w:sz w:val="28"/>
        </w:rPr>
        <w:t>;</w:t>
      </w:r>
    </w:p>
    <w:p w14:paraId="1A63B2A4" w14:textId="77777777" w:rsidR="00652871" w:rsidRPr="000554CE" w:rsidRDefault="00CD1D61" w:rsidP="00CA2B74">
      <w:pPr>
        <w:pStyle w:val="ae"/>
        <w:tabs>
          <w:tab w:val="left" w:pos="993"/>
        </w:tabs>
        <w:ind w:left="0" w:firstLine="709"/>
        <w:jc w:val="both"/>
        <w:rPr>
          <w:sz w:val="28"/>
        </w:rPr>
      </w:pPr>
      <w:r w:rsidRPr="000554CE">
        <w:rPr>
          <w:sz w:val="28"/>
        </w:rPr>
        <w:t xml:space="preserve">– </w:t>
      </w:r>
      <w:r w:rsidR="00BE0F8A" w:rsidRPr="000554CE">
        <w:rPr>
          <w:sz w:val="28"/>
        </w:rPr>
        <w:t>предоставлению мер социальной поддержки обучающимся из малоимущих семей, детям-сиротам, детям, оставшимся без попечения родителей</w:t>
      </w:r>
      <w:r w:rsidRPr="000554CE">
        <w:rPr>
          <w:sz w:val="28"/>
        </w:rPr>
        <w:t>;</w:t>
      </w:r>
    </w:p>
    <w:p w14:paraId="7DC91026" w14:textId="77777777" w:rsidR="00652871" w:rsidRDefault="00CD1D61" w:rsidP="00CA2B74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0554CE">
        <w:rPr>
          <w:rFonts w:ascii="Times New Roman" w:hAnsi="Times New Roman"/>
          <w:sz w:val="28"/>
        </w:rPr>
        <w:t xml:space="preserve">– </w:t>
      </w:r>
      <w:r w:rsidR="00BE0F8A" w:rsidRPr="000554CE">
        <w:rPr>
          <w:rFonts w:ascii="Times New Roman" w:hAnsi="Times New Roman"/>
          <w:sz w:val="28"/>
        </w:rPr>
        <w:t>профилактике антиобщественного и противоправного поведения несовершеннолетних в образовательных организациях</w:t>
      </w:r>
      <w:r w:rsidR="0013100C" w:rsidRPr="000554CE">
        <w:rPr>
          <w:rFonts w:ascii="Times New Roman" w:hAnsi="Times New Roman"/>
          <w:sz w:val="28"/>
        </w:rPr>
        <w:t>.</w:t>
      </w:r>
    </w:p>
    <w:p w14:paraId="257D6D97" w14:textId="77777777" w:rsidR="00652871" w:rsidRDefault="00652871" w:rsidP="00CA2B74">
      <w:pPr>
        <w:ind w:firstLine="709"/>
        <w:jc w:val="both"/>
        <w:rPr>
          <w:sz w:val="28"/>
        </w:rPr>
      </w:pPr>
    </w:p>
    <w:p w14:paraId="57E20BC0" w14:textId="0D38EBE9" w:rsidR="00652871" w:rsidRDefault="00CD1D61" w:rsidP="00CA2B74">
      <w:pPr>
        <w:ind w:firstLine="709"/>
        <w:jc w:val="both"/>
        <w:rPr>
          <w:sz w:val="28"/>
        </w:rPr>
      </w:pPr>
      <w:r>
        <w:rPr>
          <w:sz w:val="28"/>
        </w:rPr>
        <w:t xml:space="preserve">Участники педагогического форума </w:t>
      </w:r>
      <w:r>
        <w:rPr>
          <w:b/>
          <w:sz w:val="28"/>
        </w:rPr>
        <w:t>рекомендуют:</w:t>
      </w:r>
    </w:p>
    <w:p w14:paraId="15E9B30C" w14:textId="77777777" w:rsidR="00652871" w:rsidRDefault="00652871" w:rsidP="00CA2B74">
      <w:pPr>
        <w:ind w:firstLine="709"/>
        <w:jc w:val="both"/>
        <w:rPr>
          <w:b/>
          <w:sz w:val="28"/>
        </w:rPr>
      </w:pPr>
    </w:p>
    <w:p w14:paraId="41869539" w14:textId="77777777" w:rsidR="00652871" w:rsidRPr="000554CE" w:rsidRDefault="00CD1D61" w:rsidP="00CA2B74">
      <w:pPr>
        <w:ind w:firstLine="709"/>
        <w:jc w:val="both"/>
        <w:rPr>
          <w:b/>
          <w:sz w:val="28"/>
        </w:rPr>
      </w:pPr>
      <w:r w:rsidRPr="000554CE">
        <w:rPr>
          <w:b/>
          <w:sz w:val="28"/>
        </w:rPr>
        <w:t>Министерству образования Республики Мордовия</w:t>
      </w:r>
    </w:p>
    <w:p w14:paraId="63177895" w14:textId="5F19706A" w:rsidR="000C449E" w:rsidRPr="00070EC7" w:rsidRDefault="00070EC7" w:rsidP="00070EC7">
      <w:pPr>
        <w:ind w:firstLine="709"/>
        <w:jc w:val="both"/>
        <w:rPr>
          <w:color w:val="000000" w:themeColor="text1"/>
          <w:sz w:val="28"/>
        </w:rPr>
      </w:pPr>
      <w:r w:rsidRPr="00070EC7">
        <w:rPr>
          <w:color w:val="000000" w:themeColor="text1"/>
          <w:sz w:val="28"/>
        </w:rPr>
        <w:t xml:space="preserve">1. </w:t>
      </w:r>
      <w:r w:rsidR="00DC786E" w:rsidRPr="00070EC7">
        <w:rPr>
          <w:color w:val="000000" w:themeColor="text1"/>
          <w:sz w:val="28"/>
        </w:rPr>
        <w:t>Обеспечить реализацию мероприятий и достижение показателей региональных проектов национальн</w:t>
      </w:r>
      <w:r w:rsidR="000554CE" w:rsidRPr="00070EC7">
        <w:rPr>
          <w:color w:val="000000" w:themeColor="text1"/>
          <w:sz w:val="28"/>
        </w:rPr>
        <w:t xml:space="preserve">ых </w:t>
      </w:r>
      <w:r w:rsidR="00DC786E" w:rsidRPr="00070EC7">
        <w:rPr>
          <w:color w:val="000000" w:themeColor="text1"/>
          <w:sz w:val="28"/>
        </w:rPr>
        <w:t>проект</w:t>
      </w:r>
      <w:r w:rsidR="000554CE" w:rsidRPr="00070EC7">
        <w:rPr>
          <w:color w:val="000000" w:themeColor="text1"/>
          <w:sz w:val="28"/>
        </w:rPr>
        <w:t>ов</w:t>
      </w:r>
      <w:r w:rsidR="00DC786E" w:rsidRPr="00070EC7">
        <w:rPr>
          <w:color w:val="000000" w:themeColor="text1"/>
          <w:sz w:val="28"/>
        </w:rPr>
        <w:t xml:space="preserve"> «Молодежь и дети</w:t>
      </w:r>
      <w:r w:rsidR="000554CE" w:rsidRPr="00070EC7">
        <w:rPr>
          <w:color w:val="000000" w:themeColor="text1"/>
          <w:sz w:val="28"/>
        </w:rPr>
        <w:t>», «Семья», «Кадры».</w:t>
      </w:r>
    </w:p>
    <w:p w14:paraId="58D72317" w14:textId="518FBA3A" w:rsidR="00DF17F4" w:rsidRPr="00070EC7" w:rsidRDefault="00070EC7" w:rsidP="00070EC7">
      <w:pPr>
        <w:ind w:firstLine="709"/>
        <w:jc w:val="both"/>
        <w:rPr>
          <w:color w:val="000000" w:themeColor="text1"/>
          <w:sz w:val="28"/>
        </w:rPr>
      </w:pPr>
      <w:r w:rsidRPr="00070EC7">
        <w:rPr>
          <w:color w:val="000000" w:themeColor="text1"/>
          <w:sz w:val="28"/>
        </w:rPr>
        <w:t xml:space="preserve">2. </w:t>
      </w:r>
      <w:r w:rsidR="002C3EED" w:rsidRPr="00070EC7">
        <w:rPr>
          <w:color w:val="000000" w:themeColor="text1"/>
          <w:sz w:val="28"/>
        </w:rPr>
        <w:t>Обеспечить достижение целевых показателей Программы перспективного развития системы образования Республики Мордовия на 2025–2030 гг.</w:t>
      </w:r>
      <w:r w:rsidR="00DF17F4" w:rsidRPr="00070EC7">
        <w:rPr>
          <w:color w:val="000000" w:themeColor="text1"/>
          <w:sz w:val="28"/>
        </w:rPr>
        <w:t xml:space="preserve"> </w:t>
      </w:r>
    </w:p>
    <w:p w14:paraId="4376F4B6" w14:textId="74E2BEFC" w:rsidR="00DF17F4" w:rsidRPr="00A05334" w:rsidRDefault="00070EC7" w:rsidP="00070EC7">
      <w:pPr>
        <w:ind w:firstLine="709"/>
        <w:contextualSpacing/>
        <w:jc w:val="both"/>
        <w:rPr>
          <w:b/>
          <w:sz w:val="28"/>
        </w:rPr>
      </w:pPr>
      <w:r>
        <w:rPr>
          <w:color w:val="000000" w:themeColor="text1"/>
          <w:sz w:val="28"/>
        </w:rPr>
        <w:t xml:space="preserve">3. </w:t>
      </w:r>
      <w:r w:rsidR="005B0830" w:rsidRPr="00A05334">
        <w:rPr>
          <w:color w:val="000000" w:themeColor="text1"/>
          <w:sz w:val="28"/>
        </w:rPr>
        <w:t>Обеспечить контроль</w:t>
      </w:r>
      <w:r w:rsidR="00D611AC" w:rsidRPr="00A05334">
        <w:rPr>
          <w:color w:val="000000" w:themeColor="text1"/>
          <w:sz w:val="28"/>
        </w:rPr>
        <w:t xml:space="preserve"> исполнени</w:t>
      </w:r>
      <w:r w:rsidR="005B0830" w:rsidRPr="00A05334">
        <w:rPr>
          <w:color w:val="000000" w:themeColor="text1"/>
          <w:sz w:val="28"/>
        </w:rPr>
        <w:t>я</w:t>
      </w:r>
      <w:r w:rsidR="00D611AC" w:rsidRPr="00A05334">
        <w:rPr>
          <w:color w:val="000000" w:themeColor="text1"/>
          <w:sz w:val="28"/>
        </w:rPr>
        <w:t xml:space="preserve"> </w:t>
      </w:r>
      <w:r w:rsidR="00772B00">
        <w:rPr>
          <w:color w:val="000000" w:themeColor="text1"/>
          <w:sz w:val="28"/>
        </w:rPr>
        <w:t>п</w:t>
      </w:r>
      <w:r w:rsidR="00D611AC" w:rsidRPr="00A05334">
        <w:rPr>
          <w:color w:val="000000" w:themeColor="text1"/>
          <w:sz w:val="28"/>
        </w:rPr>
        <w:t xml:space="preserve">риказа </w:t>
      </w:r>
      <w:proofErr w:type="spellStart"/>
      <w:r w:rsidR="00D611AC" w:rsidRPr="00A05334">
        <w:rPr>
          <w:color w:val="000000" w:themeColor="text1"/>
          <w:sz w:val="28"/>
        </w:rPr>
        <w:t>Минпросвещения</w:t>
      </w:r>
      <w:proofErr w:type="spellEnd"/>
      <w:r w:rsidR="00D611AC" w:rsidRPr="00A05334">
        <w:rPr>
          <w:color w:val="000000" w:themeColor="text1"/>
          <w:sz w:val="28"/>
        </w:rPr>
        <w:t xml:space="preserve">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 </w:t>
      </w:r>
    </w:p>
    <w:p w14:paraId="252E0C94" w14:textId="1BD5DA4F" w:rsidR="005B0830" w:rsidRPr="00A05334" w:rsidRDefault="00070EC7" w:rsidP="00070EC7">
      <w:pPr>
        <w:ind w:firstLine="709"/>
        <w:contextualSpacing/>
        <w:jc w:val="both"/>
        <w:rPr>
          <w:b/>
          <w:sz w:val="28"/>
        </w:rPr>
      </w:pPr>
      <w:r>
        <w:rPr>
          <w:color w:val="000000" w:themeColor="text1"/>
          <w:sz w:val="28"/>
        </w:rPr>
        <w:t xml:space="preserve">4. </w:t>
      </w:r>
      <w:r w:rsidR="00DF17F4" w:rsidRPr="00A05334">
        <w:rPr>
          <w:color w:val="000000" w:themeColor="text1"/>
          <w:sz w:val="28"/>
        </w:rPr>
        <w:t>Обеспечить развитие и укрепление инфраструктуры системы образования,</w:t>
      </w:r>
      <w:r w:rsidR="00DF17F4" w:rsidRPr="00A05334">
        <w:t xml:space="preserve"> </w:t>
      </w:r>
      <w:r w:rsidR="00DF17F4" w:rsidRPr="00A05334">
        <w:rPr>
          <w:color w:val="000000" w:themeColor="text1"/>
          <w:sz w:val="28"/>
        </w:rPr>
        <w:t>обеспечивающей единство образовательного пространства.</w:t>
      </w:r>
    </w:p>
    <w:p w14:paraId="6FBA5DF0" w14:textId="054BA130" w:rsidR="005B0830" w:rsidRPr="00A05334" w:rsidRDefault="00070EC7" w:rsidP="00070EC7">
      <w:pPr>
        <w:ind w:firstLine="709"/>
        <w:contextualSpacing/>
        <w:jc w:val="both"/>
        <w:rPr>
          <w:b/>
          <w:sz w:val="28"/>
        </w:rPr>
      </w:pPr>
      <w:r>
        <w:rPr>
          <w:color w:val="000000" w:themeColor="text1"/>
          <w:sz w:val="28"/>
        </w:rPr>
        <w:t xml:space="preserve">5. </w:t>
      </w:r>
      <w:r w:rsidR="005B0830" w:rsidRPr="00A05334">
        <w:rPr>
          <w:color w:val="000000" w:themeColor="text1"/>
          <w:sz w:val="28"/>
        </w:rPr>
        <w:t>Обеспечить своевременное выполнение капитального ремонта образовательных организаций Республики Мордовия (</w:t>
      </w:r>
      <w:r w:rsidR="004D0115">
        <w:rPr>
          <w:color w:val="000000" w:themeColor="text1"/>
          <w:sz w:val="28"/>
        </w:rPr>
        <w:t>41 объект</w:t>
      </w:r>
      <w:r w:rsidR="005B0830" w:rsidRPr="00A05334">
        <w:rPr>
          <w:color w:val="000000" w:themeColor="text1"/>
          <w:sz w:val="28"/>
        </w:rPr>
        <w:t>).</w:t>
      </w:r>
      <w:r w:rsidR="005B0830" w:rsidRPr="00A05334">
        <w:rPr>
          <w:sz w:val="28"/>
        </w:rPr>
        <w:t xml:space="preserve"> </w:t>
      </w:r>
    </w:p>
    <w:p w14:paraId="1348E89B" w14:textId="4165D72A" w:rsidR="00DF17F4" w:rsidRPr="00070EC7" w:rsidRDefault="00070EC7" w:rsidP="00070EC7">
      <w:pPr>
        <w:ind w:firstLine="709"/>
        <w:jc w:val="both"/>
        <w:rPr>
          <w:color w:val="000000" w:themeColor="text1"/>
          <w:sz w:val="28"/>
        </w:rPr>
      </w:pPr>
      <w:r w:rsidRPr="00070EC7">
        <w:rPr>
          <w:color w:val="000000" w:themeColor="text1"/>
          <w:sz w:val="28"/>
        </w:rPr>
        <w:t xml:space="preserve">6. </w:t>
      </w:r>
      <w:r w:rsidR="00DF17F4" w:rsidRPr="00070EC7">
        <w:rPr>
          <w:color w:val="000000" w:themeColor="text1"/>
          <w:sz w:val="28"/>
        </w:rPr>
        <w:t xml:space="preserve">Продолжить реализацию системы мер поддержки участников и ветеранов СВО и членов их семей, удовлетворяющих их особые образовательные потребности </w:t>
      </w:r>
    </w:p>
    <w:p w14:paraId="6253C68D" w14:textId="4D2CF6B6" w:rsidR="0070480F" w:rsidRPr="00070EC7" w:rsidRDefault="00070EC7" w:rsidP="00070EC7">
      <w:pPr>
        <w:ind w:firstLine="709"/>
        <w:jc w:val="both"/>
        <w:rPr>
          <w:color w:val="000000" w:themeColor="text1"/>
          <w:sz w:val="28"/>
        </w:rPr>
      </w:pPr>
      <w:r w:rsidRPr="00070EC7">
        <w:rPr>
          <w:color w:val="000000" w:themeColor="text1"/>
          <w:sz w:val="28"/>
        </w:rPr>
        <w:t xml:space="preserve">7. </w:t>
      </w:r>
      <w:r w:rsidR="0070480F" w:rsidRPr="00070EC7">
        <w:rPr>
          <w:color w:val="000000" w:themeColor="text1"/>
          <w:sz w:val="28"/>
        </w:rPr>
        <w:t>Обеспечить создание целостной системы воспитательной работы на всех уровнях образования, в том числе через вовлечение участников и ветеранов СВО в воспитательную работу с детьми и молодёжью, обеспечивающей формирование патриотичного социально ответственного человека и гражданина на основе традиционных ценностей</w:t>
      </w:r>
      <w:r w:rsidR="00CF7208" w:rsidRPr="00070EC7">
        <w:rPr>
          <w:color w:val="000000" w:themeColor="text1"/>
          <w:sz w:val="28"/>
        </w:rPr>
        <w:t>.</w:t>
      </w:r>
    </w:p>
    <w:p w14:paraId="104E9501" w14:textId="2D814678" w:rsidR="00DF17F4" w:rsidRPr="00A05334" w:rsidRDefault="00070EC7" w:rsidP="00070EC7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8. </w:t>
      </w:r>
      <w:r w:rsidR="00DF17F4" w:rsidRPr="00A05334">
        <w:rPr>
          <w:sz w:val="28"/>
        </w:rPr>
        <w:t>Организовать апробацию системы оценивания поведения обучающихся в общеобразовательных организациях.</w:t>
      </w:r>
    </w:p>
    <w:p w14:paraId="444230CD" w14:textId="0D6DDD25" w:rsidR="00A95758" w:rsidRPr="00A05334" w:rsidRDefault="00070EC7" w:rsidP="00070EC7">
      <w:pPr>
        <w:ind w:firstLine="709"/>
        <w:contextualSpacing/>
        <w:jc w:val="both"/>
        <w:rPr>
          <w:color w:val="0070C0"/>
          <w:sz w:val="28"/>
        </w:rPr>
      </w:pPr>
      <w:r>
        <w:rPr>
          <w:color w:val="000000" w:themeColor="text1"/>
          <w:sz w:val="28"/>
        </w:rPr>
        <w:t xml:space="preserve">9. </w:t>
      </w:r>
      <w:r w:rsidR="00A95758" w:rsidRPr="00A05334">
        <w:rPr>
          <w:color w:val="000000" w:themeColor="text1"/>
          <w:sz w:val="28"/>
        </w:rPr>
        <w:t xml:space="preserve">Продолжить работу по снижению документационной </w:t>
      </w:r>
      <w:r w:rsidR="00D27E33" w:rsidRPr="00A05334">
        <w:rPr>
          <w:color w:val="000000" w:themeColor="text1"/>
          <w:sz w:val="28"/>
        </w:rPr>
        <w:t xml:space="preserve">и бюрократической </w:t>
      </w:r>
      <w:r w:rsidR="00A95758" w:rsidRPr="00A05334">
        <w:rPr>
          <w:color w:val="000000" w:themeColor="text1"/>
          <w:sz w:val="28"/>
        </w:rPr>
        <w:t>наг</w:t>
      </w:r>
      <w:r w:rsidR="00D27E33" w:rsidRPr="00A05334">
        <w:rPr>
          <w:color w:val="000000" w:themeColor="text1"/>
          <w:sz w:val="28"/>
        </w:rPr>
        <w:t>рузки на педагогов и оптимиз</w:t>
      </w:r>
      <w:r w:rsidR="00697B81" w:rsidRPr="00A05334">
        <w:rPr>
          <w:color w:val="000000" w:themeColor="text1"/>
          <w:sz w:val="28"/>
        </w:rPr>
        <w:t>ации</w:t>
      </w:r>
      <w:r w:rsidR="00D27E33" w:rsidRPr="00A05334">
        <w:rPr>
          <w:color w:val="000000" w:themeColor="text1"/>
          <w:sz w:val="28"/>
        </w:rPr>
        <w:t xml:space="preserve"> их рабоче</w:t>
      </w:r>
      <w:r w:rsidR="00697B81" w:rsidRPr="00A05334">
        <w:rPr>
          <w:color w:val="000000" w:themeColor="text1"/>
          <w:sz w:val="28"/>
        </w:rPr>
        <w:t>го</w:t>
      </w:r>
      <w:r w:rsidR="00D27E33" w:rsidRPr="00A05334">
        <w:rPr>
          <w:color w:val="000000" w:themeColor="text1"/>
          <w:sz w:val="28"/>
        </w:rPr>
        <w:t xml:space="preserve"> врем</w:t>
      </w:r>
      <w:r w:rsidR="00697B81" w:rsidRPr="00A05334">
        <w:rPr>
          <w:color w:val="000000" w:themeColor="text1"/>
          <w:sz w:val="28"/>
        </w:rPr>
        <w:t>ени</w:t>
      </w:r>
      <w:r w:rsidR="00D27E33" w:rsidRPr="00A05334">
        <w:rPr>
          <w:color w:val="0070C0"/>
          <w:sz w:val="28"/>
        </w:rPr>
        <w:t>.</w:t>
      </w:r>
    </w:p>
    <w:p w14:paraId="284E6B2A" w14:textId="1D51F7FC" w:rsidR="00DF17F4" w:rsidRPr="00A05334" w:rsidRDefault="00070EC7" w:rsidP="00070EC7">
      <w:pPr>
        <w:ind w:firstLine="709"/>
        <w:contextualSpacing/>
        <w:jc w:val="both"/>
        <w:rPr>
          <w:b/>
          <w:sz w:val="28"/>
        </w:rPr>
      </w:pPr>
      <w:r>
        <w:rPr>
          <w:color w:val="000000" w:themeColor="text1"/>
          <w:sz w:val="28"/>
        </w:rPr>
        <w:t xml:space="preserve">10. </w:t>
      </w:r>
      <w:r w:rsidR="00D304FC" w:rsidRPr="00A05334">
        <w:rPr>
          <w:color w:val="000000" w:themeColor="text1"/>
          <w:sz w:val="28"/>
        </w:rPr>
        <w:t xml:space="preserve">Организовать внедрение в </w:t>
      </w:r>
      <w:r w:rsidR="00D304FC" w:rsidRPr="000E610C">
        <w:rPr>
          <w:color w:val="000000" w:themeColor="text1"/>
          <w:sz w:val="28"/>
        </w:rPr>
        <w:t>пилотном режиме Программы</w:t>
      </w:r>
      <w:r w:rsidR="00D304FC" w:rsidRPr="00A05334">
        <w:rPr>
          <w:color w:val="000000" w:themeColor="text1"/>
          <w:sz w:val="28"/>
        </w:rPr>
        <w:t xml:space="preserve"> просвещения родителей (законных представителей) детей дошкольного возраста, посещающих ДОО.</w:t>
      </w:r>
      <w:r w:rsidR="00DF17F4" w:rsidRPr="00A05334">
        <w:rPr>
          <w:sz w:val="28"/>
        </w:rPr>
        <w:t xml:space="preserve"> </w:t>
      </w:r>
    </w:p>
    <w:p w14:paraId="14FC27A1" w14:textId="270FA012" w:rsidR="00DF17F4" w:rsidRPr="00A05334" w:rsidRDefault="00070EC7" w:rsidP="00070EC7">
      <w:pPr>
        <w:ind w:firstLine="709"/>
        <w:contextualSpacing/>
        <w:jc w:val="both"/>
        <w:rPr>
          <w:b/>
          <w:sz w:val="28"/>
        </w:rPr>
      </w:pPr>
      <w:r>
        <w:rPr>
          <w:sz w:val="28"/>
        </w:rPr>
        <w:t xml:space="preserve">11. </w:t>
      </w:r>
      <w:r w:rsidR="00DF17F4" w:rsidRPr="00A05334">
        <w:rPr>
          <w:sz w:val="28"/>
        </w:rPr>
        <w:t>Обеспечить рост бюджетного финансирования системы образования в соответствии с целями и задачами ее развития.</w:t>
      </w:r>
    </w:p>
    <w:p w14:paraId="048BEA4A" w14:textId="33C886B2" w:rsidR="00803C86" w:rsidRPr="00A05334" w:rsidRDefault="00070EC7" w:rsidP="00070EC7">
      <w:pPr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12. </w:t>
      </w:r>
      <w:r w:rsidR="00803C86" w:rsidRPr="00A05334">
        <w:rPr>
          <w:sz w:val="28"/>
        </w:rPr>
        <w:t>Обеспечить формирование востребованной рынком труда и привлекательной для детей и молодежи системы среднего профессионального образования.</w:t>
      </w:r>
    </w:p>
    <w:p w14:paraId="1CCDE184" w14:textId="701A5CBC" w:rsidR="008D150F" w:rsidRPr="00A05334" w:rsidRDefault="00070EC7" w:rsidP="00070EC7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13. </w:t>
      </w:r>
      <w:r w:rsidR="008D150F" w:rsidRPr="00A05334">
        <w:rPr>
          <w:color w:val="000000" w:themeColor="text1"/>
          <w:sz w:val="28"/>
        </w:rPr>
        <w:t>Обеспечить создание условий для развития системы отдыха и оздоровления детей с целью повышения доступности детского отдыха.</w:t>
      </w:r>
    </w:p>
    <w:p w14:paraId="581CDAC6" w14:textId="6F1042F8" w:rsidR="000554CE" w:rsidRDefault="000554CE" w:rsidP="00CA2B74">
      <w:pPr>
        <w:ind w:firstLine="709"/>
        <w:contextualSpacing/>
        <w:jc w:val="both"/>
        <w:rPr>
          <w:color w:val="000000" w:themeColor="text1"/>
          <w:sz w:val="28"/>
          <w:highlight w:val="yellow"/>
        </w:rPr>
      </w:pPr>
    </w:p>
    <w:p w14:paraId="5F85DD7F" w14:textId="77777777" w:rsidR="00652871" w:rsidRDefault="00CD1D61" w:rsidP="00CA2B7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Муниципальным органам, осуществляющим управление в сфере образования</w:t>
      </w:r>
    </w:p>
    <w:p w14:paraId="143E7785" w14:textId="345E17D1" w:rsidR="00D611AC" w:rsidRPr="00732A3D" w:rsidRDefault="00732A3D" w:rsidP="00732A3D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</w:t>
      </w:r>
      <w:r w:rsidR="003B073C" w:rsidRPr="00732A3D">
        <w:rPr>
          <w:color w:val="000000" w:themeColor="text1"/>
          <w:sz w:val="28"/>
        </w:rPr>
        <w:t>Обеспечить</w:t>
      </w:r>
      <w:r w:rsidR="00D611AC" w:rsidRPr="00732A3D">
        <w:rPr>
          <w:color w:val="000000" w:themeColor="text1"/>
          <w:sz w:val="28"/>
        </w:rPr>
        <w:t xml:space="preserve"> исполнение </w:t>
      </w:r>
      <w:r w:rsidR="00070EC7" w:rsidRPr="00732A3D">
        <w:rPr>
          <w:color w:val="000000" w:themeColor="text1"/>
          <w:sz w:val="28"/>
        </w:rPr>
        <w:t>п</w:t>
      </w:r>
      <w:r w:rsidR="00D611AC" w:rsidRPr="00732A3D">
        <w:rPr>
          <w:color w:val="000000" w:themeColor="text1"/>
          <w:sz w:val="28"/>
        </w:rPr>
        <w:t xml:space="preserve">риказа </w:t>
      </w:r>
      <w:proofErr w:type="spellStart"/>
      <w:r w:rsidR="00D611AC" w:rsidRPr="00732A3D">
        <w:rPr>
          <w:color w:val="000000" w:themeColor="text1"/>
          <w:sz w:val="28"/>
        </w:rPr>
        <w:t>Минпросвещения</w:t>
      </w:r>
      <w:proofErr w:type="spellEnd"/>
      <w:r w:rsidR="00D611AC" w:rsidRPr="00732A3D">
        <w:rPr>
          <w:color w:val="000000" w:themeColor="text1"/>
          <w:sz w:val="28"/>
        </w:rPr>
        <w:t xml:space="preserve">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 </w:t>
      </w:r>
    </w:p>
    <w:p w14:paraId="7C81BA59" w14:textId="5BAA8D68" w:rsidR="00CF7208" w:rsidRPr="00A05334" w:rsidRDefault="00CF7208" w:rsidP="00732A3D">
      <w:pPr>
        <w:ind w:firstLine="709"/>
        <w:jc w:val="both"/>
        <w:rPr>
          <w:color w:val="000000" w:themeColor="text1"/>
          <w:sz w:val="28"/>
        </w:rPr>
      </w:pPr>
      <w:r w:rsidRPr="00A05334">
        <w:rPr>
          <w:color w:val="000000" w:themeColor="text1"/>
          <w:sz w:val="28"/>
        </w:rPr>
        <w:t>2. Обеспечить снижение непрофильной бюрократической нагрузки педагогов.</w:t>
      </w:r>
    </w:p>
    <w:p w14:paraId="6D0DF556" w14:textId="7D90C9F8" w:rsidR="00652871" w:rsidRPr="00A05334" w:rsidRDefault="00AF6A15" w:rsidP="00732A3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A05334">
        <w:rPr>
          <w:color w:val="000000" w:themeColor="text1"/>
          <w:sz w:val="28"/>
        </w:rPr>
        <w:t>3</w:t>
      </w:r>
      <w:r w:rsidR="00CD1D61" w:rsidRPr="00A05334">
        <w:rPr>
          <w:color w:val="000000" w:themeColor="text1"/>
          <w:sz w:val="28"/>
        </w:rPr>
        <w:t xml:space="preserve">. </w:t>
      </w:r>
      <w:r w:rsidR="008D150F" w:rsidRPr="00A05334">
        <w:rPr>
          <w:color w:val="000000" w:themeColor="text1"/>
          <w:sz w:val="28"/>
        </w:rPr>
        <w:t xml:space="preserve">Обеспечить организацию во всех образовательных организациях комфортной и безопасной образовательной среды, </w:t>
      </w:r>
      <w:r w:rsidR="008D150F" w:rsidRPr="00A05334">
        <w:rPr>
          <w:sz w:val="28"/>
          <w:szCs w:val="28"/>
        </w:rPr>
        <w:t>которая мотивирует обучающихся к образованию и развитию, создаёт условия для формирования патриотизма и высоких нравственных качеств, коллективизма, взаимоподдержки, дружбы, товарищества, а также воспитания личности, ответственно относящейся к учебе, труду, семье, здоровью.</w:t>
      </w:r>
    </w:p>
    <w:p w14:paraId="4B89DE3A" w14:textId="346D46B5" w:rsidR="00652871" w:rsidRPr="00AF2C14" w:rsidRDefault="009C37C5" w:rsidP="00732A3D">
      <w:pPr>
        <w:ind w:firstLine="709"/>
        <w:jc w:val="both"/>
        <w:rPr>
          <w:color w:val="000000" w:themeColor="text1"/>
          <w:sz w:val="28"/>
        </w:rPr>
      </w:pPr>
      <w:r w:rsidRPr="00A05334">
        <w:rPr>
          <w:color w:val="000000" w:themeColor="text1"/>
          <w:sz w:val="28"/>
        </w:rPr>
        <w:t>4</w:t>
      </w:r>
      <w:r w:rsidR="00CD1D61" w:rsidRPr="00A05334">
        <w:rPr>
          <w:color w:val="000000" w:themeColor="text1"/>
          <w:sz w:val="28"/>
        </w:rPr>
        <w:t xml:space="preserve">. </w:t>
      </w:r>
      <w:r w:rsidR="00607D7E" w:rsidRPr="00A05334">
        <w:rPr>
          <w:color w:val="000000" w:themeColor="text1"/>
          <w:sz w:val="28"/>
        </w:rPr>
        <w:t>Обеспечить модернизацию школьных</w:t>
      </w:r>
      <w:r w:rsidR="00607D7E" w:rsidRPr="000554CE">
        <w:rPr>
          <w:color w:val="000000" w:themeColor="text1"/>
          <w:sz w:val="28"/>
        </w:rPr>
        <w:t xml:space="preserve"> библиотек</w:t>
      </w:r>
      <w:r w:rsidR="00607D7E" w:rsidRPr="00AF2C14">
        <w:rPr>
          <w:color w:val="000000" w:themeColor="text1"/>
          <w:sz w:val="28"/>
        </w:rPr>
        <w:t>, в т</w:t>
      </w:r>
      <w:r w:rsidR="000E610C" w:rsidRPr="00AF2C14">
        <w:rPr>
          <w:color w:val="000000" w:themeColor="text1"/>
          <w:sz w:val="28"/>
        </w:rPr>
        <w:t xml:space="preserve">ом </w:t>
      </w:r>
      <w:r w:rsidR="00607D7E" w:rsidRPr="00AF2C14">
        <w:rPr>
          <w:color w:val="000000" w:themeColor="text1"/>
          <w:sz w:val="28"/>
        </w:rPr>
        <w:t>ч</w:t>
      </w:r>
      <w:r w:rsidR="000E610C" w:rsidRPr="00AF2C14">
        <w:rPr>
          <w:color w:val="000000" w:themeColor="text1"/>
          <w:sz w:val="28"/>
        </w:rPr>
        <w:t>исле</w:t>
      </w:r>
      <w:r w:rsidR="00607D7E" w:rsidRPr="00AF2C14">
        <w:rPr>
          <w:color w:val="000000" w:themeColor="text1"/>
          <w:sz w:val="28"/>
        </w:rPr>
        <w:t xml:space="preserve"> в части комплектования их фондов</w:t>
      </w:r>
      <w:r w:rsidR="00CD1D61" w:rsidRPr="00AF2C14">
        <w:rPr>
          <w:color w:val="000000" w:themeColor="text1"/>
          <w:sz w:val="28"/>
        </w:rPr>
        <w:t>.</w:t>
      </w:r>
    </w:p>
    <w:p w14:paraId="031F25D3" w14:textId="062C36B9" w:rsidR="00652871" w:rsidRDefault="009C37C5" w:rsidP="00732A3D">
      <w:pPr>
        <w:ind w:firstLine="709"/>
        <w:jc w:val="both"/>
        <w:rPr>
          <w:color w:val="000000" w:themeColor="text1"/>
          <w:sz w:val="28"/>
        </w:rPr>
      </w:pPr>
      <w:r w:rsidRPr="00AF2C14">
        <w:rPr>
          <w:color w:val="000000" w:themeColor="text1"/>
          <w:sz w:val="28"/>
        </w:rPr>
        <w:t>5</w:t>
      </w:r>
      <w:r w:rsidR="00CD1D61" w:rsidRPr="00AF2C14">
        <w:rPr>
          <w:color w:val="000000" w:themeColor="text1"/>
          <w:sz w:val="28"/>
        </w:rPr>
        <w:t xml:space="preserve">. Обеспечить </w:t>
      </w:r>
      <w:r w:rsidR="00322D8A" w:rsidRPr="00AF2C14">
        <w:rPr>
          <w:color w:val="000000" w:themeColor="text1"/>
          <w:sz w:val="28"/>
        </w:rPr>
        <w:t>оснащение предметных кабинетов общеобразовательных организаций оборудованием, средствами обучения и воспитания</w:t>
      </w:r>
      <w:r w:rsidR="00CD1D61" w:rsidRPr="00AF2C14">
        <w:rPr>
          <w:color w:val="000000" w:themeColor="text1"/>
          <w:sz w:val="28"/>
        </w:rPr>
        <w:t>.</w:t>
      </w:r>
    </w:p>
    <w:p w14:paraId="693C03B6" w14:textId="4A7C0D4A" w:rsidR="00B95F91" w:rsidRPr="00AF2C14" w:rsidRDefault="00B95F91" w:rsidP="00732A3D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6. </w:t>
      </w:r>
      <w:r w:rsidRPr="00AA2AA8">
        <w:rPr>
          <w:sz w:val="28"/>
        </w:rPr>
        <w:t>Обеспечить развитие групп продлённого дня</w:t>
      </w:r>
      <w:r>
        <w:rPr>
          <w:sz w:val="28"/>
        </w:rPr>
        <w:t xml:space="preserve"> в </w:t>
      </w:r>
      <w:r w:rsidRPr="00AF2C14">
        <w:rPr>
          <w:color w:val="000000" w:themeColor="text1"/>
          <w:sz w:val="28"/>
        </w:rPr>
        <w:t>общеобразовательных организаци</w:t>
      </w:r>
      <w:r>
        <w:rPr>
          <w:color w:val="000000" w:themeColor="text1"/>
          <w:sz w:val="28"/>
        </w:rPr>
        <w:t>ях</w:t>
      </w:r>
      <w:r>
        <w:rPr>
          <w:sz w:val="28"/>
        </w:rPr>
        <w:t>.</w:t>
      </w:r>
    </w:p>
    <w:p w14:paraId="5CFABF75" w14:textId="1CF73CEA" w:rsidR="00775881" w:rsidRPr="000554CE" w:rsidRDefault="00B95F91" w:rsidP="00732A3D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7</w:t>
      </w:r>
      <w:r w:rsidR="00775881" w:rsidRPr="00AF2C14">
        <w:rPr>
          <w:color w:val="000000" w:themeColor="text1"/>
          <w:sz w:val="28"/>
        </w:rPr>
        <w:t>. В целях повышения престижа профессии учителя активизировать работу по вовлечению педагогических кадров и управленческих работников в конкурсное движение, в том числе в конкурсы «Учитель года России», «Воспитатель года России», «Директор года России» и др.</w:t>
      </w:r>
    </w:p>
    <w:p w14:paraId="1A8FC101" w14:textId="1FB32BEA" w:rsidR="000C31BF" w:rsidRDefault="00B95F91" w:rsidP="00732A3D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8</w:t>
      </w:r>
      <w:r w:rsidR="000C31BF" w:rsidRPr="000554CE">
        <w:rPr>
          <w:color w:val="000000" w:themeColor="text1"/>
          <w:sz w:val="28"/>
        </w:rPr>
        <w:t xml:space="preserve">. </w:t>
      </w:r>
      <w:r w:rsidR="000E610C" w:rsidRPr="00AA2AA8">
        <w:rPr>
          <w:color w:val="000000" w:themeColor="text1"/>
          <w:sz w:val="28"/>
        </w:rPr>
        <w:t>Активизировать работу по использованию ФГИС «Моя школа» в образовательном процессе.</w:t>
      </w:r>
    </w:p>
    <w:p w14:paraId="03B192F2" w14:textId="77777777" w:rsidR="00933840" w:rsidRPr="000554CE" w:rsidRDefault="00933840" w:rsidP="00732A3D">
      <w:pPr>
        <w:ind w:firstLine="709"/>
        <w:jc w:val="both"/>
        <w:rPr>
          <w:color w:val="000000" w:themeColor="text1"/>
          <w:sz w:val="28"/>
        </w:rPr>
      </w:pPr>
    </w:p>
    <w:p w14:paraId="518EF19B" w14:textId="7B5501A8" w:rsidR="00652871" w:rsidRDefault="00CD1D61" w:rsidP="00CA2B7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ГБУ ДПО Республики Мордовия «ЦНППМ «Педагог 13.ру»</w:t>
      </w:r>
    </w:p>
    <w:p w14:paraId="5EFFD67A" w14:textId="4005437B" w:rsidR="007D5162" w:rsidRPr="007D5162" w:rsidRDefault="000E610C" w:rsidP="007D5162">
      <w:pPr>
        <w:ind w:firstLine="709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sz w:val="28"/>
        </w:rPr>
        <w:t xml:space="preserve">1. </w:t>
      </w:r>
      <w:r w:rsidR="007D5162" w:rsidRPr="007D5162">
        <w:rPr>
          <w:color w:val="auto"/>
          <w:sz w:val="28"/>
          <w:szCs w:val="28"/>
        </w:rPr>
        <w:t>Обеспечить повышение квалификации по вопросам совершенствования предметных, методических компетенций с учётом выявленных индивидуальных профессиональных дефицитов для педагогов естественно-научного цикла (в том числе на базе центров «</w:t>
      </w:r>
      <w:proofErr w:type="spellStart"/>
      <w:r w:rsidR="007D5162" w:rsidRPr="007D5162">
        <w:rPr>
          <w:color w:val="auto"/>
          <w:sz w:val="28"/>
          <w:szCs w:val="28"/>
        </w:rPr>
        <w:t>Кванториум</w:t>
      </w:r>
      <w:proofErr w:type="spellEnd"/>
      <w:r w:rsidR="007D5162" w:rsidRPr="007D5162">
        <w:rPr>
          <w:color w:val="auto"/>
          <w:sz w:val="28"/>
          <w:szCs w:val="28"/>
        </w:rPr>
        <w:t>», «IT-куб», технопарков), художественно-эстетического цикла, учителей труда и ОБЗР, воспитателей групп продленного дня, педагогов дошкольных образовательных организаций и др.</w:t>
      </w:r>
    </w:p>
    <w:p w14:paraId="17D3EB54" w14:textId="2369F8A1" w:rsidR="007D5162" w:rsidRPr="007D5162" w:rsidRDefault="00511E4A" w:rsidP="007D5162">
      <w:pPr>
        <w:ind w:firstLine="709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2. </w:t>
      </w:r>
      <w:r w:rsidR="007D5162" w:rsidRPr="007D5162">
        <w:rPr>
          <w:color w:val="auto"/>
          <w:sz w:val="28"/>
          <w:szCs w:val="28"/>
        </w:rPr>
        <w:t xml:space="preserve">Определить в качестве приоритетных направлений для разработки дополнительных профессиональных программ повышения квалификации (образовательных модулей) в рамках государственного задания для управленческих и педагогических кадров образовательных организаций </w:t>
      </w:r>
      <w:r w:rsidR="007D5162" w:rsidRPr="007D5162">
        <w:rPr>
          <w:color w:val="auto"/>
          <w:sz w:val="28"/>
          <w:szCs w:val="28"/>
        </w:rPr>
        <w:lastRenderedPageBreak/>
        <w:t>республики: создание комфортной и безопасной образовательной среды, в том числе оказание первой помощи, профилактика эмоционального выгорания, реализация курса внеурочной деятельности «Моя семья» в ОО</w:t>
      </w:r>
      <w:r w:rsidR="00AB579D">
        <w:rPr>
          <w:color w:val="auto"/>
          <w:sz w:val="28"/>
          <w:szCs w:val="28"/>
        </w:rPr>
        <w:t>.</w:t>
      </w:r>
      <w:r w:rsidR="007D5162" w:rsidRPr="007D5162">
        <w:rPr>
          <w:color w:val="auto"/>
          <w:sz w:val="28"/>
          <w:szCs w:val="28"/>
        </w:rPr>
        <w:t xml:space="preserve"> </w:t>
      </w:r>
    </w:p>
    <w:p w14:paraId="5FC8911B" w14:textId="78085E18" w:rsidR="00A53C95" w:rsidRPr="00A05334" w:rsidRDefault="00AB579D" w:rsidP="000E610C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6D14E9" w:rsidRPr="00A05334">
        <w:rPr>
          <w:sz w:val="28"/>
        </w:rPr>
        <w:t>Продолжить научно-методическо</w:t>
      </w:r>
      <w:r w:rsidR="00B4602A" w:rsidRPr="00A05334">
        <w:rPr>
          <w:sz w:val="28"/>
        </w:rPr>
        <w:t>е</w:t>
      </w:r>
      <w:r w:rsidR="006D14E9" w:rsidRPr="00A05334">
        <w:rPr>
          <w:sz w:val="28"/>
        </w:rPr>
        <w:t xml:space="preserve"> сопровождени</w:t>
      </w:r>
      <w:r w:rsidR="00B4602A" w:rsidRPr="00A05334">
        <w:rPr>
          <w:sz w:val="28"/>
        </w:rPr>
        <w:t>е</w:t>
      </w:r>
      <w:r w:rsidR="006D14E9" w:rsidRPr="00A05334">
        <w:rPr>
          <w:sz w:val="28"/>
        </w:rPr>
        <w:t xml:space="preserve"> реализаци</w:t>
      </w:r>
      <w:r w:rsidR="00B4602A" w:rsidRPr="00A05334">
        <w:rPr>
          <w:sz w:val="28"/>
        </w:rPr>
        <w:t>и</w:t>
      </w:r>
      <w:r w:rsidR="006D14E9" w:rsidRPr="00A05334">
        <w:rPr>
          <w:sz w:val="28"/>
        </w:rPr>
        <w:t xml:space="preserve"> проектов «Разговоры о важном», «Россия – мои горизонты», «Навигаторы детства», «Школа </w:t>
      </w:r>
      <w:proofErr w:type="spellStart"/>
      <w:r w:rsidR="006D14E9" w:rsidRPr="00A05334">
        <w:rPr>
          <w:sz w:val="28"/>
        </w:rPr>
        <w:t>Минпросвещения</w:t>
      </w:r>
      <w:proofErr w:type="spellEnd"/>
      <w:r w:rsidR="006D14E9" w:rsidRPr="00A05334">
        <w:rPr>
          <w:sz w:val="28"/>
        </w:rPr>
        <w:t xml:space="preserve"> России»,</w:t>
      </w:r>
      <w:r w:rsidR="00B4602A" w:rsidRPr="00A05334">
        <w:rPr>
          <w:sz w:val="28"/>
        </w:rPr>
        <w:t xml:space="preserve"> «Комфортная школа»,</w:t>
      </w:r>
      <w:r w:rsidR="006D14E9" w:rsidRPr="00A05334">
        <w:rPr>
          <w:sz w:val="28"/>
        </w:rPr>
        <w:t xml:space="preserve"> «Школы – </w:t>
      </w:r>
      <w:r w:rsidR="00581BEE" w:rsidRPr="00581BEE">
        <w:rPr>
          <w:sz w:val="28"/>
        </w:rPr>
        <w:t>а</w:t>
      </w:r>
      <w:r w:rsidR="006D14E9" w:rsidRPr="00581BEE">
        <w:rPr>
          <w:sz w:val="28"/>
        </w:rPr>
        <w:t>ссоциированные партнеры «Сириуса», Единой модели профориентации «Билет в</w:t>
      </w:r>
      <w:r w:rsidR="006D14E9" w:rsidRPr="00A05334">
        <w:rPr>
          <w:sz w:val="28"/>
        </w:rPr>
        <w:t xml:space="preserve"> будущее»</w:t>
      </w:r>
      <w:r w:rsidR="00B4602A" w:rsidRPr="00A05334">
        <w:rPr>
          <w:sz w:val="28"/>
        </w:rPr>
        <w:t>.</w:t>
      </w:r>
    </w:p>
    <w:p w14:paraId="73D7A6FD" w14:textId="74D63472" w:rsidR="00652871" w:rsidRPr="00A05334" w:rsidRDefault="00AB579D" w:rsidP="000E610C">
      <w:pPr>
        <w:ind w:firstLine="709"/>
        <w:jc w:val="both"/>
        <w:rPr>
          <w:sz w:val="28"/>
        </w:rPr>
      </w:pPr>
      <w:r>
        <w:rPr>
          <w:spacing w:val="3"/>
          <w:sz w:val="28"/>
        </w:rPr>
        <w:t>4</w:t>
      </w:r>
      <w:r w:rsidR="000E610C">
        <w:rPr>
          <w:spacing w:val="3"/>
          <w:sz w:val="28"/>
        </w:rPr>
        <w:t xml:space="preserve">. </w:t>
      </w:r>
      <w:r w:rsidR="00D611AC" w:rsidRPr="00A05334">
        <w:rPr>
          <w:spacing w:val="3"/>
          <w:sz w:val="28"/>
        </w:rPr>
        <w:t>Обеспечить методическое сопровождение муниципальных методических служб</w:t>
      </w:r>
      <w:r w:rsidR="0070480F" w:rsidRPr="00A05334">
        <w:rPr>
          <w:spacing w:val="3"/>
          <w:sz w:val="28"/>
        </w:rPr>
        <w:t>, управленческих команд</w:t>
      </w:r>
      <w:r w:rsidR="00D611AC" w:rsidRPr="00A05334">
        <w:rPr>
          <w:spacing w:val="3"/>
          <w:sz w:val="28"/>
        </w:rPr>
        <w:t xml:space="preserve"> и педагогических работников общеобразовательных организаций по реализации образовательных программ в соответствии с </w:t>
      </w:r>
      <w:r w:rsidR="00772B00">
        <w:rPr>
          <w:spacing w:val="3"/>
          <w:sz w:val="28"/>
        </w:rPr>
        <w:t>п</w:t>
      </w:r>
      <w:r w:rsidR="00CD2BEC" w:rsidRPr="00A05334">
        <w:rPr>
          <w:spacing w:val="3"/>
          <w:sz w:val="28"/>
        </w:rPr>
        <w:t>риказ</w:t>
      </w:r>
      <w:r w:rsidR="0070480F" w:rsidRPr="00A05334">
        <w:rPr>
          <w:spacing w:val="3"/>
          <w:sz w:val="28"/>
        </w:rPr>
        <w:t>ом</w:t>
      </w:r>
      <w:r w:rsidR="00CD2BEC" w:rsidRPr="00A05334">
        <w:rPr>
          <w:spacing w:val="3"/>
          <w:sz w:val="28"/>
        </w:rPr>
        <w:t xml:space="preserve"> </w:t>
      </w:r>
      <w:proofErr w:type="spellStart"/>
      <w:r w:rsidR="00CD2BEC" w:rsidRPr="00A05334">
        <w:rPr>
          <w:spacing w:val="3"/>
          <w:sz w:val="28"/>
        </w:rPr>
        <w:t>Минпросвещения</w:t>
      </w:r>
      <w:proofErr w:type="spellEnd"/>
      <w:r w:rsidR="00CD2BEC" w:rsidRPr="00A05334">
        <w:rPr>
          <w:spacing w:val="3"/>
          <w:sz w:val="28"/>
        </w:rPr>
        <w:t xml:space="preserve">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 </w:t>
      </w:r>
    </w:p>
    <w:p w14:paraId="59A8D496" w14:textId="14CF21AC" w:rsidR="0082167C" w:rsidRPr="00A05334" w:rsidRDefault="00AB579D" w:rsidP="000E610C">
      <w:pPr>
        <w:ind w:firstLine="709"/>
        <w:jc w:val="both"/>
        <w:rPr>
          <w:sz w:val="28"/>
        </w:rPr>
      </w:pPr>
      <w:r>
        <w:rPr>
          <w:spacing w:val="3"/>
          <w:sz w:val="28"/>
        </w:rPr>
        <w:t>5</w:t>
      </w:r>
      <w:r w:rsidR="000E610C">
        <w:rPr>
          <w:spacing w:val="3"/>
          <w:sz w:val="28"/>
        </w:rPr>
        <w:t xml:space="preserve">. </w:t>
      </w:r>
      <w:r w:rsidR="0082167C" w:rsidRPr="00A05334">
        <w:rPr>
          <w:spacing w:val="3"/>
          <w:sz w:val="28"/>
        </w:rPr>
        <w:t>Обеспечить разработку и реализацию актуальных дополнительных профессиональных программ во взаимодействии в ведущими научными организациями и образовательными организациями высшего образования в целях обеспечения национального суверенитета, гуманитарного и технологического лидерства, устойчивого развития России.</w:t>
      </w:r>
    </w:p>
    <w:p w14:paraId="0EE9652F" w14:textId="0F05AE35" w:rsidR="00652871" w:rsidRPr="00A05334" w:rsidRDefault="00AB579D" w:rsidP="000E610C">
      <w:pPr>
        <w:ind w:firstLine="709"/>
        <w:jc w:val="both"/>
        <w:rPr>
          <w:color w:val="000000" w:themeColor="text1"/>
          <w:spacing w:val="3"/>
          <w:sz w:val="28"/>
        </w:rPr>
      </w:pPr>
      <w:r>
        <w:rPr>
          <w:sz w:val="28"/>
        </w:rPr>
        <w:t>6</w:t>
      </w:r>
      <w:r w:rsidR="000E610C">
        <w:rPr>
          <w:sz w:val="28"/>
        </w:rPr>
        <w:t xml:space="preserve">. </w:t>
      </w:r>
      <w:r w:rsidR="0070480F" w:rsidRPr="00A05334">
        <w:rPr>
          <w:sz w:val="28"/>
        </w:rPr>
        <w:t xml:space="preserve">Обеспечить повышение квалификации руководящих работников и педагогических кадров по </w:t>
      </w:r>
      <w:r w:rsidR="00B4602A" w:rsidRPr="00A05334">
        <w:rPr>
          <w:sz w:val="28"/>
        </w:rPr>
        <w:t>вопросам совершенствования предметных, методических компетенций и компетенций в области формирования функциональной грамотности</w:t>
      </w:r>
      <w:r w:rsidR="0070480F" w:rsidRPr="00A05334">
        <w:rPr>
          <w:sz w:val="28"/>
        </w:rPr>
        <w:t>.</w:t>
      </w:r>
    </w:p>
    <w:p w14:paraId="747146F9" w14:textId="50A9EC94" w:rsidR="00B4602A" w:rsidRPr="000E610C" w:rsidRDefault="00AB579D" w:rsidP="000E610C">
      <w:pPr>
        <w:ind w:firstLine="709"/>
        <w:jc w:val="both"/>
        <w:rPr>
          <w:color w:val="000000" w:themeColor="text1"/>
          <w:spacing w:val="3"/>
          <w:sz w:val="28"/>
        </w:rPr>
      </w:pPr>
      <w:r>
        <w:rPr>
          <w:sz w:val="28"/>
        </w:rPr>
        <w:t>7</w:t>
      </w:r>
      <w:r w:rsidR="000E610C">
        <w:rPr>
          <w:sz w:val="28"/>
        </w:rPr>
        <w:t xml:space="preserve">. </w:t>
      </w:r>
      <w:r w:rsidR="00B4602A" w:rsidRPr="000E610C">
        <w:rPr>
          <w:sz w:val="28"/>
        </w:rPr>
        <w:t>Обеспечить проведение мониторингов</w:t>
      </w:r>
      <w:r w:rsidR="000E610C" w:rsidRPr="000E610C">
        <w:rPr>
          <w:sz w:val="28"/>
        </w:rPr>
        <w:t xml:space="preserve">ых исследований направлений развития </w:t>
      </w:r>
      <w:r w:rsidR="00B4602A" w:rsidRPr="000E610C">
        <w:rPr>
          <w:sz w:val="28"/>
        </w:rPr>
        <w:t>системы образования.</w:t>
      </w:r>
    </w:p>
    <w:p w14:paraId="4ED74BF2" w14:textId="09316498" w:rsidR="0082167C" w:rsidRPr="00A05334" w:rsidRDefault="00AB579D" w:rsidP="000E610C">
      <w:pPr>
        <w:ind w:firstLine="709"/>
        <w:jc w:val="both"/>
        <w:rPr>
          <w:color w:val="000000" w:themeColor="text1"/>
          <w:spacing w:val="3"/>
          <w:sz w:val="28"/>
        </w:rPr>
      </w:pPr>
      <w:r>
        <w:rPr>
          <w:sz w:val="28"/>
        </w:rPr>
        <w:t>8</w:t>
      </w:r>
      <w:r w:rsidR="000E610C">
        <w:rPr>
          <w:sz w:val="28"/>
        </w:rPr>
        <w:t xml:space="preserve">. </w:t>
      </w:r>
      <w:r w:rsidR="0082167C" w:rsidRPr="00A05334">
        <w:rPr>
          <w:sz w:val="28"/>
        </w:rPr>
        <w:t>Обеспечить научно-методическую поддержку педагогических работников по вопросам обучения, социализации и психологической адаптации несовершеннолетних иностранных граждан и детей с миграционной историей.</w:t>
      </w:r>
    </w:p>
    <w:p w14:paraId="7941C17A" w14:textId="0449C548" w:rsidR="00A05334" w:rsidRPr="00A05334" w:rsidRDefault="00AB579D" w:rsidP="000E610C">
      <w:pPr>
        <w:ind w:firstLine="709"/>
        <w:jc w:val="both"/>
        <w:rPr>
          <w:color w:val="000000" w:themeColor="text1"/>
          <w:spacing w:val="3"/>
          <w:sz w:val="28"/>
        </w:rPr>
      </w:pPr>
      <w:r>
        <w:rPr>
          <w:color w:val="000000" w:themeColor="text1"/>
          <w:spacing w:val="3"/>
          <w:sz w:val="28"/>
        </w:rPr>
        <w:t>9</w:t>
      </w:r>
      <w:r w:rsidR="000E610C">
        <w:rPr>
          <w:color w:val="000000" w:themeColor="text1"/>
          <w:spacing w:val="3"/>
          <w:sz w:val="28"/>
        </w:rPr>
        <w:t xml:space="preserve">. </w:t>
      </w:r>
      <w:r w:rsidR="00A05334" w:rsidRPr="00A05334">
        <w:rPr>
          <w:color w:val="000000" w:themeColor="text1"/>
          <w:spacing w:val="3"/>
          <w:sz w:val="28"/>
        </w:rPr>
        <w:t>Продолжить работу по научно-методической поддержке педагогических работников по вопросам профилактики антиобщественного и противоправного поведения несовершеннолетних в образовательных организациях.</w:t>
      </w:r>
    </w:p>
    <w:p w14:paraId="41F6C781" w14:textId="3FBF8365" w:rsidR="00652871" w:rsidRPr="000554CE" w:rsidRDefault="00AB579D" w:rsidP="000E610C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10.</w:t>
      </w:r>
      <w:r w:rsidR="000E610C">
        <w:rPr>
          <w:color w:val="000000" w:themeColor="text1"/>
          <w:sz w:val="28"/>
        </w:rPr>
        <w:t xml:space="preserve"> </w:t>
      </w:r>
      <w:r w:rsidR="00607D7E" w:rsidRPr="00A05334">
        <w:rPr>
          <w:color w:val="000000" w:themeColor="text1"/>
          <w:sz w:val="28"/>
        </w:rPr>
        <w:t>Обеспечить организационное и научно-методическое сопровождение деятельности</w:t>
      </w:r>
      <w:r w:rsidR="00607D7E" w:rsidRPr="000554CE">
        <w:rPr>
          <w:color w:val="000000" w:themeColor="text1"/>
          <w:sz w:val="28"/>
        </w:rPr>
        <w:t xml:space="preserve"> школьных библиотек</w:t>
      </w:r>
      <w:r w:rsidR="009B02D5">
        <w:rPr>
          <w:color w:val="000000" w:themeColor="text1"/>
          <w:sz w:val="28"/>
        </w:rPr>
        <w:t>.</w:t>
      </w:r>
      <w:r w:rsidR="00203180" w:rsidRPr="000554CE">
        <w:rPr>
          <w:color w:val="000000" w:themeColor="text1"/>
          <w:sz w:val="28"/>
        </w:rPr>
        <w:t xml:space="preserve"> </w:t>
      </w:r>
    </w:p>
    <w:p w14:paraId="6D21CF86" w14:textId="1A254F50" w:rsidR="00652871" w:rsidRPr="000554CE" w:rsidRDefault="00AB579D" w:rsidP="000E610C">
      <w:pPr>
        <w:pStyle w:val="aa"/>
        <w:spacing w:beforeAutospacing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11</w:t>
      </w:r>
      <w:r w:rsidR="000E610C">
        <w:rPr>
          <w:color w:val="000000" w:themeColor="text1"/>
          <w:sz w:val="28"/>
        </w:rPr>
        <w:t xml:space="preserve">. </w:t>
      </w:r>
      <w:r w:rsidR="00CD1D61" w:rsidRPr="000554CE">
        <w:rPr>
          <w:color w:val="000000" w:themeColor="text1"/>
          <w:sz w:val="28"/>
        </w:rPr>
        <w:t>Обеспечить систематическую методическую поддержку муниципалитетов и общеобразовательных организаций по участию обучающихся в олимпиадах разного уровня.</w:t>
      </w:r>
    </w:p>
    <w:p w14:paraId="4523318E" w14:textId="60E6D878" w:rsidR="00522BD8" w:rsidRPr="000554CE" w:rsidRDefault="00AB579D" w:rsidP="000E610C">
      <w:pPr>
        <w:pStyle w:val="aa"/>
        <w:spacing w:beforeAutospacing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12</w:t>
      </w:r>
      <w:r w:rsidR="000E610C">
        <w:rPr>
          <w:color w:val="000000" w:themeColor="text1"/>
          <w:sz w:val="28"/>
        </w:rPr>
        <w:t xml:space="preserve">. </w:t>
      </w:r>
      <w:r w:rsidR="00522BD8" w:rsidRPr="000554CE">
        <w:rPr>
          <w:color w:val="000000" w:themeColor="text1"/>
          <w:sz w:val="28"/>
        </w:rPr>
        <w:t xml:space="preserve">Обеспечить методическое сопровождение </w:t>
      </w:r>
      <w:r w:rsidR="00A53C95" w:rsidRPr="00A53C95">
        <w:rPr>
          <w:color w:val="000000" w:themeColor="text1"/>
          <w:sz w:val="28"/>
        </w:rPr>
        <w:t>апробаци</w:t>
      </w:r>
      <w:r w:rsidR="00A53C95">
        <w:rPr>
          <w:color w:val="000000" w:themeColor="text1"/>
          <w:sz w:val="28"/>
        </w:rPr>
        <w:t>и</w:t>
      </w:r>
      <w:r w:rsidR="00A53C95" w:rsidRPr="00A53C95">
        <w:rPr>
          <w:color w:val="000000" w:themeColor="text1"/>
          <w:sz w:val="28"/>
        </w:rPr>
        <w:t xml:space="preserve"> системы оценивания поведения обучающихся в общеобразовательных организациях</w:t>
      </w:r>
      <w:r w:rsidR="00522BD8" w:rsidRPr="000554CE">
        <w:rPr>
          <w:color w:val="000000" w:themeColor="text1"/>
          <w:sz w:val="28"/>
        </w:rPr>
        <w:t>.</w:t>
      </w:r>
    </w:p>
    <w:p w14:paraId="7230E162" w14:textId="38C53206" w:rsidR="00D1123D" w:rsidRPr="000E610C" w:rsidRDefault="000E610C" w:rsidP="000E610C">
      <w:pPr>
        <w:ind w:firstLine="709"/>
        <w:jc w:val="both"/>
        <w:rPr>
          <w:color w:val="000000" w:themeColor="text1"/>
          <w:sz w:val="28"/>
        </w:rPr>
      </w:pPr>
      <w:r w:rsidRPr="000E610C">
        <w:rPr>
          <w:color w:val="000000" w:themeColor="text1"/>
          <w:sz w:val="28"/>
        </w:rPr>
        <w:t>1</w:t>
      </w:r>
      <w:r w:rsidR="00AB579D">
        <w:rPr>
          <w:color w:val="000000" w:themeColor="text1"/>
          <w:sz w:val="28"/>
        </w:rPr>
        <w:t>3</w:t>
      </w:r>
      <w:r w:rsidRPr="000E610C">
        <w:rPr>
          <w:color w:val="000000" w:themeColor="text1"/>
          <w:sz w:val="28"/>
        </w:rPr>
        <w:t xml:space="preserve">. </w:t>
      </w:r>
      <w:r w:rsidR="00D1123D" w:rsidRPr="000E610C">
        <w:rPr>
          <w:color w:val="000000" w:themeColor="text1"/>
          <w:sz w:val="28"/>
        </w:rPr>
        <w:t>Обеспечить научно-методическое сопровождение Программы просвещения родителей (законных представителей) детей дошкольного возраста, посещающих ДОО</w:t>
      </w:r>
      <w:r w:rsidR="0070480F" w:rsidRPr="000E610C">
        <w:rPr>
          <w:color w:val="000000" w:themeColor="text1"/>
          <w:sz w:val="28"/>
        </w:rPr>
        <w:t xml:space="preserve">, в пилотных </w:t>
      </w:r>
      <w:r w:rsidR="009B02D5" w:rsidRPr="000E610C">
        <w:rPr>
          <w:color w:val="000000" w:themeColor="text1"/>
          <w:sz w:val="28"/>
        </w:rPr>
        <w:t xml:space="preserve">дошкольных образовательных </w:t>
      </w:r>
      <w:r w:rsidR="0070480F" w:rsidRPr="000E610C">
        <w:rPr>
          <w:color w:val="000000" w:themeColor="text1"/>
          <w:sz w:val="28"/>
        </w:rPr>
        <w:t>организациях</w:t>
      </w:r>
      <w:r w:rsidR="00D1123D" w:rsidRPr="000E610C">
        <w:rPr>
          <w:color w:val="000000" w:themeColor="text1"/>
          <w:sz w:val="28"/>
        </w:rPr>
        <w:t>.</w:t>
      </w:r>
    </w:p>
    <w:p w14:paraId="1267E296" w14:textId="7050533A" w:rsidR="00B4602A" w:rsidRPr="000E610C" w:rsidRDefault="000E610C" w:rsidP="000E610C">
      <w:pPr>
        <w:ind w:firstLine="709"/>
        <w:jc w:val="both"/>
        <w:rPr>
          <w:color w:val="auto"/>
          <w:sz w:val="28"/>
        </w:rPr>
      </w:pPr>
      <w:r w:rsidRPr="000E610C">
        <w:rPr>
          <w:color w:val="auto"/>
          <w:sz w:val="28"/>
        </w:rPr>
        <w:lastRenderedPageBreak/>
        <w:t>1</w:t>
      </w:r>
      <w:r w:rsidR="00AB579D">
        <w:rPr>
          <w:color w:val="auto"/>
          <w:sz w:val="28"/>
        </w:rPr>
        <w:t>4</w:t>
      </w:r>
      <w:r w:rsidRPr="000E610C">
        <w:rPr>
          <w:color w:val="auto"/>
          <w:sz w:val="28"/>
        </w:rPr>
        <w:t xml:space="preserve">. </w:t>
      </w:r>
      <w:r w:rsidR="00B4602A" w:rsidRPr="000E610C">
        <w:rPr>
          <w:color w:val="auto"/>
          <w:sz w:val="28"/>
        </w:rPr>
        <w:t xml:space="preserve">Обеспечить организационно-методическое сопровождение профессиональных конкурсов для </w:t>
      </w:r>
      <w:r w:rsidR="00A05334" w:rsidRPr="000E610C">
        <w:rPr>
          <w:color w:val="auto"/>
          <w:sz w:val="28"/>
        </w:rPr>
        <w:t>руководящих</w:t>
      </w:r>
      <w:r w:rsidR="00B4602A" w:rsidRPr="000E610C">
        <w:rPr>
          <w:color w:val="auto"/>
          <w:sz w:val="28"/>
        </w:rPr>
        <w:t xml:space="preserve"> и педагогических работников образовательных организаций.</w:t>
      </w:r>
    </w:p>
    <w:p w14:paraId="486DF6A7" w14:textId="33AA62DC" w:rsidR="00B4602A" w:rsidRPr="000E610C" w:rsidRDefault="000E610C" w:rsidP="000E610C">
      <w:pPr>
        <w:ind w:firstLine="709"/>
        <w:jc w:val="both"/>
        <w:rPr>
          <w:color w:val="000000" w:themeColor="text1"/>
          <w:sz w:val="28"/>
        </w:rPr>
      </w:pPr>
      <w:r w:rsidRPr="000E610C">
        <w:rPr>
          <w:color w:val="auto"/>
          <w:sz w:val="28"/>
        </w:rPr>
        <w:t>1</w:t>
      </w:r>
      <w:r w:rsidR="00AB579D">
        <w:rPr>
          <w:color w:val="auto"/>
          <w:sz w:val="28"/>
        </w:rPr>
        <w:t>5</w:t>
      </w:r>
      <w:r w:rsidRPr="000E610C">
        <w:rPr>
          <w:color w:val="auto"/>
          <w:sz w:val="28"/>
        </w:rPr>
        <w:t xml:space="preserve">. </w:t>
      </w:r>
      <w:r w:rsidR="00A05334" w:rsidRPr="000E610C">
        <w:rPr>
          <w:color w:val="auto"/>
          <w:sz w:val="28"/>
        </w:rPr>
        <w:t xml:space="preserve">Активизировать участие в </w:t>
      </w:r>
      <w:r w:rsidR="002D7456">
        <w:rPr>
          <w:color w:val="auto"/>
          <w:sz w:val="28"/>
        </w:rPr>
        <w:t>федеральных</w:t>
      </w:r>
      <w:bookmarkStart w:id="0" w:name="_GoBack"/>
      <w:bookmarkEnd w:id="0"/>
      <w:r w:rsidR="002D7456">
        <w:rPr>
          <w:color w:val="auto"/>
          <w:sz w:val="28"/>
        </w:rPr>
        <w:t xml:space="preserve"> и региональных проектах, </w:t>
      </w:r>
      <w:r w:rsidR="00A05334" w:rsidRPr="000E610C">
        <w:rPr>
          <w:color w:val="000000" w:themeColor="text1"/>
          <w:sz w:val="28"/>
        </w:rPr>
        <w:t>грантовых конкурсах.</w:t>
      </w:r>
    </w:p>
    <w:p w14:paraId="1D7DD0AE" w14:textId="77777777" w:rsidR="000554CE" w:rsidRDefault="000554CE" w:rsidP="00CA2B74">
      <w:pPr>
        <w:pStyle w:val="aa"/>
        <w:spacing w:beforeAutospacing="0" w:afterAutospacing="0"/>
        <w:ind w:firstLine="709"/>
        <w:jc w:val="both"/>
        <w:rPr>
          <w:b/>
          <w:sz w:val="28"/>
        </w:rPr>
      </w:pPr>
    </w:p>
    <w:p w14:paraId="2EBD407B" w14:textId="1F47B880" w:rsidR="00652871" w:rsidRDefault="00CD1D61" w:rsidP="00CA2B74">
      <w:pPr>
        <w:pStyle w:val="aa"/>
        <w:spacing w:beforeAutospacing="0" w:afterAutospacing="0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ГБУ РМ «Центр оценки качества </w:t>
      </w:r>
      <w:r w:rsidRPr="000E610C">
        <w:rPr>
          <w:b/>
          <w:sz w:val="28"/>
        </w:rPr>
        <w:t>образования – «Перспектива»</w:t>
      </w:r>
    </w:p>
    <w:p w14:paraId="2D5F8873" w14:textId="77777777" w:rsidR="00264682" w:rsidRPr="000554CE" w:rsidRDefault="00264682" w:rsidP="00CA2B74">
      <w:pPr>
        <w:ind w:firstLine="709"/>
        <w:jc w:val="both"/>
        <w:rPr>
          <w:color w:val="000000" w:themeColor="text1"/>
          <w:sz w:val="28"/>
        </w:rPr>
      </w:pPr>
      <w:r w:rsidRPr="000554CE">
        <w:rPr>
          <w:color w:val="000000" w:themeColor="text1"/>
          <w:sz w:val="28"/>
        </w:rPr>
        <w:t>1. Обеспечить реализацию мероприятий по формированию индекса качества общего образования Республики Мордовия.</w:t>
      </w:r>
    </w:p>
    <w:p w14:paraId="45026E7B" w14:textId="77777777" w:rsidR="00264682" w:rsidRPr="000554CE" w:rsidRDefault="00264682" w:rsidP="00CA2B74">
      <w:pPr>
        <w:ind w:firstLine="709"/>
        <w:jc w:val="both"/>
        <w:rPr>
          <w:color w:val="000000" w:themeColor="text1"/>
          <w:sz w:val="28"/>
        </w:rPr>
      </w:pPr>
      <w:r w:rsidRPr="000554CE">
        <w:rPr>
          <w:color w:val="000000" w:themeColor="text1"/>
          <w:sz w:val="28"/>
        </w:rPr>
        <w:t>2. Обеспечить организационно-технологическое сопровождение Государственной итоговой аттестации по образовательным программам основного общего образования с использованием нового технологического решения ОГЭ 2.1, позволяющего осуществлять печать и сканирование экзаменационных материалов в пунктах проведения экзаменов (поэтапный переход на новые технологии).</w:t>
      </w:r>
    </w:p>
    <w:p w14:paraId="09554233" w14:textId="1CA6E05B" w:rsidR="00264682" w:rsidRPr="000554CE" w:rsidRDefault="00264682" w:rsidP="00CA2B74">
      <w:pPr>
        <w:ind w:firstLine="709"/>
        <w:jc w:val="both"/>
        <w:rPr>
          <w:color w:val="000000" w:themeColor="text1"/>
          <w:sz w:val="28"/>
        </w:rPr>
      </w:pPr>
      <w:r w:rsidRPr="000554CE">
        <w:rPr>
          <w:color w:val="000000" w:themeColor="text1"/>
          <w:sz w:val="28"/>
        </w:rPr>
        <w:t>3.</w:t>
      </w:r>
      <w:r w:rsidR="00CA2B74">
        <w:rPr>
          <w:color w:val="000000" w:themeColor="text1"/>
          <w:sz w:val="28"/>
        </w:rPr>
        <w:t xml:space="preserve"> </w:t>
      </w:r>
      <w:r w:rsidRPr="000554CE">
        <w:rPr>
          <w:color w:val="000000" w:themeColor="text1"/>
          <w:sz w:val="28"/>
        </w:rPr>
        <w:t>Обеспечить организационно-технологическое сопровождение участия общеобразовательных организаций республики в апробациях и пилотном использовании в 2025</w:t>
      </w:r>
      <w:r w:rsidR="00CA2B74">
        <w:rPr>
          <w:color w:val="000000" w:themeColor="text1"/>
          <w:sz w:val="28"/>
        </w:rPr>
        <w:t>–</w:t>
      </w:r>
      <w:r w:rsidRPr="000554CE">
        <w:rPr>
          <w:color w:val="000000" w:themeColor="text1"/>
          <w:sz w:val="28"/>
        </w:rPr>
        <w:t>2026 годах сервисов обеспечения проведения</w:t>
      </w:r>
      <w:r w:rsidR="00CA2B74">
        <w:rPr>
          <w:color w:val="000000" w:themeColor="text1"/>
          <w:sz w:val="28"/>
        </w:rPr>
        <w:t xml:space="preserve"> </w:t>
      </w:r>
      <w:r w:rsidRPr="000554CE">
        <w:rPr>
          <w:color w:val="000000" w:themeColor="text1"/>
          <w:sz w:val="28"/>
        </w:rPr>
        <w:t>Государственной итоговой аттестации и приёма на Единой цифровой платформе Российской Федерации «</w:t>
      </w:r>
      <w:proofErr w:type="spellStart"/>
      <w:r w:rsidRPr="000554CE">
        <w:rPr>
          <w:color w:val="000000" w:themeColor="text1"/>
          <w:sz w:val="28"/>
        </w:rPr>
        <w:t>ГосТех</w:t>
      </w:r>
      <w:proofErr w:type="spellEnd"/>
      <w:r w:rsidRPr="000554CE">
        <w:rPr>
          <w:color w:val="000000" w:themeColor="text1"/>
          <w:sz w:val="28"/>
        </w:rPr>
        <w:t>».</w:t>
      </w:r>
    </w:p>
    <w:p w14:paraId="26D94604" w14:textId="51D51833" w:rsidR="00264682" w:rsidRPr="000554CE" w:rsidRDefault="00264682" w:rsidP="00CA2B74">
      <w:pPr>
        <w:ind w:firstLine="709"/>
        <w:jc w:val="both"/>
        <w:rPr>
          <w:color w:val="000000" w:themeColor="text1"/>
          <w:sz w:val="28"/>
        </w:rPr>
      </w:pPr>
      <w:r w:rsidRPr="000554CE">
        <w:rPr>
          <w:color w:val="000000" w:themeColor="text1"/>
          <w:sz w:val="28"/>
        </w:rPr>
        <w:t>4.</w:t>
      </w:r>
      <w:r w:rsidR="00772B00">
        <w:rPr>
          <w:color w:val="000000" w:themeColor="text1"/>
          <w:sz w:val="28"/>
        </w:rPr>
        <w:t xml:space="preserve"> </w:t>
      </w:r>
      <w:r w:rsidRPr="000554CE">
        <w:rPr>
          <w:color w:val="000000" w:themeColor="text1"/>
          <w:sz w:val="28"/>
        </w:rPr>
        <w:t>Оптимизировать государственную услугу «Аттестация педагогических работников организаций, осуществляющих образовательную деятельность» в части сокращения</w:t>
      </w:r>
      <w:r w:rsidR="00CA2B74">
        <w:rPr>
          <w:color w:val="000000" w:themeColor="text1"/>
          <w:sz w:val="28"/>
        </w:rPr>
        <w:t xml:space="preserve"> </w:t>
      </w:r>
      <w:r w:rsidRPr="000554CE">
        <w:rPr>
          <w:color w:val="000000" w:themeColor="text1"/>
          <w:sz w:val="28"/>
        </w:rPr>
        <w:t>количества документов, подтверждающих профессиональные результаты педагогов.</w:t>
      </w:r>
    </w:p>
    <w:p w14:paraId="785FD6B9" w14:textId="4C397EE5" w:rsidR="00264682" w:rsidRPr="000554CE" w:rsidRDefault="00264682" w:rsidP="00CA2B74">
      <w:pPr>
        <w:ind w:firstLine="709"/>
        <w:jc w:val="both"/>
        <w:rPr>
          <w:color w:val="000000" w:themeColor="text1"/>
          <w:sz w:val="28"/>
        </w:rPr>
      </w:pPr>
      <w:r w:rsidRPr="000554CE">
        <w:rPr>
          <w:color w:val="000000" w:themeColor="text1"/>
          <w:sz w:val="28"/>
        </w:rPr>
        <w:t xml:space="preserve">5. Пролонгировать </w:t>
      </w:r>
      <w:r w:rsidR="00CA2B74">
        <w:rPr>
          <w:color w:val="000000" w:themeColor="text1"/>
          <w:sz w:val="28"/>
        </w:rPr>
        <w:t>с</w:t>
      </w:r>
      <w:r w:rsidRPr="000554CE">
        <w:rPr>
          <w:color w:val="000000" w:themeColor="text1"/>
          <w:sz w:val="28"/>
        </w:rPr>
        <w:t xml:space="preserve">оглашение с ФГАОУ ВО «Государственный университет просвещения» об использовании </w:t>
      </w:r>
      <w:r w:rsidR="00CA2B74">
        <w:rPr>
          <w:color w:val="000000" w:themeColor="text1"/>
          <w:sz w:val="28"/>
        </w:rPr>
        <w:t>п</w:t>
      </w:r>
      <w:r w:rsidRPr="000554CE">
        <w:rPr>
          <w:color w:val="000000" w:themeColor="text1"/>
          <w:sz w:val="28"/>
        </w:rPr>
        <w:t>рограммного комплекса «Аттестация руководителей» и продолжить его внедрение для проведения аттестации руководителей общеобразовательных организаций Республики Мордовия.</w:t>
      </w:r>
    </w:p>
    <w:p w14:paraId="0FBD7E28" w14:textId="4B62F30F" w:rsidR="00264682" w:rsidRPr="000554CE" w:rsidRDefault="00264682" w:rsidP="00CA2B74">
      <w:pPr>
        <w:ind w:firstLine="709"/>
        <w:jc w:val="both"/>
        <w:rPr>
          <w:color w:val="000000" w:themeColor="text1"/>
          <w:sz w:val="28"/>
        </w:rPr>
      </w:pPr>
      <w:r w:rsidRPr="000554CE">
        <w:rPr>
          <w:color w:val="000000" w:themeColor="text1"/>
          <w:sz w:val="28"/>
        </w:rPr>
        <w:t>6. Актуализировать состав кадрового резерва руководителей общеобразовательных организаций Республики Мордовия на 2026–2029 гг.</w:t>
      </w:r>
    </w:p>
    <w:p w14:paraId="739D7D40" w14:textId="77777777" w:rsidR="00264682" w:rsidRPr="000554CE" w:rsidRDefault="00264682" w:rsidP="00CA2B74">
      <w:pPr>
        <w:ind w:firstLine="709"/>
        <w:jc w:val="both"/>
        <w:rPr>
          <w:color w:val="000000" w:themeColor="text1"/>
          <w:sz w:val="28"/>
        </w:rPr>
      </w:pPr>
      <w:r w:rsidRPr="000554CE">
        <w:rPr>
          <w:color w:val="000000" w:themeColor="text1"/>
          <w:sz w:val="28"/>
        </w:rPr>
        <w:t>7. Обеспечить организационно-технологическое сопровождение регионального этапа Всероссийского конкурса «Лучший управляющий совет образовательной организации», оказать консультационную поддержку участникам заключительного этапа.</w:t>
      </w:r>
    </w:p>
    <w:p w14:paraId="7BDAED58" w14:textId="77777777" w:rsidR="00203180" w:rsidRDefault="00203180" w:rsidP="00CA2B74">
      <w:pPr>
        <w:ind w:firstLine="709"/>
        <w:jc w:val="both"/>
        <w:rPr>
          <w:sz w:val="28"/>
        </w:rPr>
      </w:pPr>
    </w:p>
    <w:p w14:paraId="18D034CB" w14:textId="77777777" w:rsidR="00652871" w:rsidRPr="000E610C" w:rsidRDefault="00CD1D61" w:rsidP="00CA2B74">
      <w:pPr>
        <w:ind w:firstLine="709"/>
        <w:jc w:val="both"/>
        <w:rPr>
          <w:b/>
          <w:color w:val="000000" w:themeColor="text1"/>
          <w:sz w:val="28"/>
        </w:rPr>
      </w:pPr>
      <w:r w:rsidRPr="000554CE">
        <w:rPr>
          <w:b/>
          <w:color w:val="000000" w:themeColor="text1"/>
          <w:sz w:val="28"/>
        </w:rPr>
        <w:t xml:space="preserve">Республиканскому центру дополнительного </w:t>
      </w:r>
      <w:r w:rsidRPr="000E610C">
        <w:rPr>
          <w:b/>
          <w:color w:val="000000" w:themeColor="text1"/>
          <w:sz w:val="28"/>
        </w:rPr>
        <w:t>образования детей</w:t>
      </w:r>
    </w:p>
    <w:p w14:paraId="068611E9" w14:textId="255DFC0C" w:rsidR="008A1D4C" w:rsidRPr="00434A00" w:rsidRDefault="000E610C" w:rsidP="000E610C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</w:t>
      </w:r>
      <w:r w:rsidR="008A1D4C" w:rsidRPr="000E610C">
        <w:rPr>
          <w:color w:val="000000" w:themeColor="text1"/>
          <w:sz w:val="28"/>
        </w:rPr>
        <w:t>Обеспечить сопровождение по приоритетным направлениям</w:t>
      </w:r>
      <w:r w:rsidR="008A1D4C" w:rsidRPr="00434A00">
        <w:rPr>
          <w:color w:val="000000" w:themeColor="text1"/>
          <w:sz w:val="28"/>
        </w:rPr>
        <w:t xml:space="preserve"> дополнительного образования (школьные музеи, школьные театры, школьные медиацентры, школьные спортивные клубы, школьные хоры).</w:t>
      </w:r>
    </w:p>
    <w:p w14:paraId="6069DA08" w14:textId="4DD68901" w:rsidR="008A1D4C" w:rsidRPr="00434A00" w:rsidRDefault="000E610C" w:rsidP="000E610C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 </w:t>
      </w:r>
      <w:r w:rsidR="008A1D4C" w:rsidRPr="00434A00">
        <w:rPr>
          <w:color w:val="000000" w:themeColor="text1"/>
          <w:sz w:val="28"/>
        </w:rPr>
        <w:t xml:space="preserve">Продолжить работу по наполнению Навигатора дополнительного образования качественными, </w:t>
      </w:r>
      <w:r w:rsidR="008A1D4C" w:rsidRPr="00732A3D">
        <w:rPr>
          <w:color w:val="000000" w:themeColor="text1"/>
          <w:sz w:val="28"/>
        </w:rPr>
        <w:t>социально значимыми</w:t>
      </w:r>
      <w:r w:rsidR="008A1D4C" w:rsidRPr="00434A00">
        <w:rPr>
          <w:color w:val="000000" w:themeColor="text1"/>
          <w:sz w:val="28"/>
        </w:rPr>
        <w:t xml:space="preserve"> дополнительными общеразвивающими программами.</w:t>
      </w:r>
    </w:p>
    <w:p w14:paraId="09BD7B83" w14:textId="7D70D121" w:rsidR="00434A00" w:rsidRPr="003B073C" w:rsidRDefault="000E610C" w:rsidP="000E610C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3. </w:t>
      </w:r>
      <w:r w:rsidR="00434A00" w:rsidRPr="003B073C">
        <w:rPr>
          <w:color w:val="000000" w:themeColor="text1"/>
          <w:sz w:val="28"/>
        </w:rPr>
        <w:t xml:space="preserve">Включить в дополнительные общеобразовательные программы по всем направлениям компоненты, обеспечивающие формирование функциональной </w:t>
      </w:r>
      <w:r w:rsidR="00434A00" w:rsidRPr="003B073C">
        <w:rPr>
          <w:color w:val="000000" w:themeColor="text1"/>
          <w:sz w:val="28"/>
        </w:rPr>
        <w:lastRenderedPageBreak/>
        <w:t xml:space="preserve">грамотности и навыков, связанных с эмоциональным, физическим, интеллектуальным, духовным развитием детей. </w:t>
      </w:r>
    </w:p>
    <w:p w14:paraId="57DE3C32" w14:textId="01AA5E59" w:rsidR="008A1D4C" w:rsidRPr="003B073C" w:rsidRDefault="000E610C" w:rsidP="000E610C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4. </w:t>
      </w:r>
      <w:r w:rsidR="008A1D4C" w:rsidRPr="003B073C">
        <w:rPr>
          <w:color w:val="000000" w:themeColor="text1"/>
          <w:sz w:val="28"/>
        </w:rPr>
        <w:t>Увеличить количество дополнительных общеобразовательных программ, реализуемых в сетевой форме с использованием ресурсов образовательных организаций всех типов, организаций спорта, культуры, общественных организаций и предприятий реального сектора экономики.</w:t>
      </w:r>
    </w:p>
    <w:p w14:paraId="03B83B76" w14:textId="60728B1F" w:rsidR="008A1D4C" w:rsidRPr="003B073C" w:rsidRDefault="000E610C" w:rsidP="000E610C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5. </w:t>
      </w:r>
      <w:r w:rsidR="008A1D4C" w:rsidRPr="003B073C">
        <w:rPr>
          <w:color w:val="000000" w:themeColor="text1"/>
          <w:sz w:val="28"/>
        </w:rPr>
        <w:t>Увеличить спектр разноуровневых дополнительных общеобразовательных программ, в том числе технической и естественнонаучной направленности.</w:t>
      </w:r>
    </w:p>
    <w:p w14:paraId="0607C717" w14:textId="77777777" w:rsidR="00203180" w:rsidRDefault="00203180" w:rsidP="000E610C">
      <w:pPr>
        <w:ind w:firstLine="709"/>
        <w:jc w:val="both"/>
        <w:rPr>
          <w:sz w:val="28"/>
        </w:rPr>
      </w:pPr>
    </w:p>
    <w:p w14:paraId="736D6D02" w14:textId="77777777" w:rsidR="00652871" w:rsidRDefault="00CD1D61" w:rsidP="00CA2B7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Педагогической общественности/руководителям образовательн</w:t>
      </w:r>
      <w:r w:rsidR="00D1123D">
        <w:rPr>
          <w:b/>
          <w:sz w:val="28"/>
        </w:rPr>
        <w:t>ых</w:t>
      </w:r>
      <w:r>
        <w:rPr>
          <w:b/>
          <w:sz w:val="28"/>
        </w:rPr>
        <w:t xml:space="preserve"> организаци</w:t>
      </w:r>
      <w:r w:rsidR="00D1123D">
        <w:rPr>
          <w:b/>
          <w:sz w:val="28"/>
        </w:rPr>
        <w:t>й</w:t>
      </w:r>
    </w:p>
    <w:p w14:paraId="47FBD3A5" w14:textId="7B2ED94F" w:rsidR="00652871" w:rsidRPr="000554CE" w:rsidRDefault="00CD1D61" w:rsidP="00CA2B74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D62129" w:rsidRPr="000554CE">
        <w:rPr>
          <w:sz w:val="28"/>
        </w:rPr>
        <w:t xml:space="preserve">Организовать своевременную корректировку образовательных программ в рамках </w:t>
      </w:r>
      <w:r w:rsidR="00D62129" w:rsidRPr="00732A3D">
        <w:rPr>
          <w:sz w:val="28"/>
        </w:rPr>
        <w:t xml:space="preserve">исполнения </w:t>
      </w:r>
      <w:r w:rsidR="00CA2B74" w:rsidRPr="00732A3D">
        <w:rPr>
          <w:sz w:val="28"/>
        </w:rPr>
        <w:t>п</w:t>
      </w:r>
      <w:r w:rsidR="00CD2BEC" w:rsidRPr="00732A3D">
        <w:rPr>
          <w:sz w:val="28"/>
        </w:rPr>
        <w:t>риказ</w:t>
      </w:r>
      <w:r w:rsidR="00CA2B74" w:rsidRPr="00732A3D">
        <w:rPr>
          <w:sz w:val="28"/>
        </w:rPr>
        <w:t>а</w:t>
      </w:r>
      <w:r w:rsidR="00CD2BEC" w:rsidRPr="00732A3D">
        <w:rPr>
          <w:sz w:val="28"/>
        </w:rPr>
        <w:t xml:space="preserve"> </w:t>
      </w:r>
      <w:proofErr w:type="spellStart"/>
      <w:r w:rsidR="00CD2BEC" w:rsidRPr="00732A3D">
        <w:rPr>
          <w:sz w:val="28"/>
        </w:rPr>
        <w:t>Минпросвещения</w:t>
      </w:r>
      <w:proofErr w:type="spellEnd"/>
      <w:r w:rsidR="00CD2BEC" w:rsidRPr="000554CE">
        <w:rPr>
          <w:sz w:val="28"/>
        </w:rPr>
        <w:t xml:space="preserve">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Pr="000554CE">
        <w:rPr>
          <w:sz w:val="28"/>
        </w:rPr>
        <w:t>.</w:t>
      </w:r>
    </w:p>
    <w:p w14:paraId="22F34CC4" w14:textId="5C0E0E00" w:rsidR="00652871" w:rsidRPr="00AA2AA8" w:rsidRDefault="00CD1D61" w:rsidP="00CA2B74">
      <w:pPr>
        <w:pStyle w:val="ae"/>
        <w:ind w:left="0" w:firstLine="709"/>
        <w:jc w:val="both"/>
        <w:rPr>
          <w:sz w:val="28"/>
        </w:rPr>
      </w:pPr>
      <w:r w:rsidRPr="000554CE">
        <w:rPr>
          <w:sz w:val="28"/>
        </w:rPr>
        <w:t>2</w:t>
      </w:r>
      <w:r w:rsidRPr="00AA2AA8">
        <w:rPr>
          <w:sz w:val="28"/>
        </w:rPr>
        <w:t>.</w:t>
      </w:r>
      <w:r w:rsidR="00CF7208" w:rsidRPr="00AA2AA8">
        <w:rPr>
          <w:sz w:val="28"/>
        </w:rPr>
        <w:t xml:space="preserve"> Обеспечить</w:t>
      </w:r>
      <w:r w:rsidRPr="00AA2AA8">
        <w:rPr>
          <w:sz w:val="28"/>
        </w:rPr>
        <w:t xml:space="preserve"> </w:t>
      </w:r>
      <w:r w:rsidR="00CF7208" w:rsidRPr="00AA2AA8">
        <w:rPr>
          <w:sz w:val="28"/>
        </w:rPr>
        <w:t>повышение качества преподавания и уровня квалификации педагогов, в том числе в условиях реализации инклюзивного образования, создание персонализированных траекторий развития педагогов, механизмов для обмена между педагогами опытом и лучшими практиками в преподавании</w:t>
      </w:r>
      <w:r w:rsidRPr="00AA2AA8">
        <w:rPr>
          <w:sz w:val="28"/>
        </w:rPr>
        <w:t>.</w:t>
      </w:r>
    </w:p>
    <w:p w14:paraId="6AD4BD4A" w14:textId="2E6C27DF" w:rsidR="00652871" w:rsidRPr="00AA2AA8" w:rsidRDefault="00CD1D61" w:rsidP="00CA2B74">
      <w:pPr>
        <w:ind w:firstLine="709"/>
        <w:jc w:val="both"/>
        <w:rPr>
          <w:sz w:val="28"/>
        </w:rPr>
      </w:pPr>
      <w:r w:rsidRPr="00AA2AA8">
        <w:rPr>
          <w:sz w:val="28"/>
        </w:rPr>
        <w:t>3.</w:t>
      </w:r>
      <w:r w:rsidR="00803C86" w:rsidRPr="00AA2AA8">
        <w:rPr>
          <w:sz w:val="28"/>
        </w:rPr>
        <w:t xml:space="preserve"> Обеспечить</w:t>
      </w:r>
      <w:r w:rsidRPr="00AA2AA8">
        <w:rPr>
          <w:sz w:val="28"/>
        </w:rPr>
        <w:t xml:space="preserve"> </w:t>
      </w:r>
      <w:r w:rsidR="00803C86" w:rsidRPr="00AA2AA8">
        <w:rPr>
          <w:sz w:val="28"/>
        </w:rPr>
        <w:t>снижение числа обучающихся, испытывающих системные академические трудности в обучении, а также удовлетворение особых образовательных потребностей для отдельных категорий граждан, включая участников и ветеранов СВО и членов их семей.</w:t>
      </w:r>
    </w:p>
    <w:p w14:paraId="7E6EA1A9" w14:textId="574736A1" w:rsidR="003607D8" w:rsidRPr="00AA2AA8" w:rsidRDefault="003607D8" w:rsidP="00CA2B74">
      <w:pPr>
        <w:ind w:firstLine="709"/>
        <w:jc w:val="both"/>
        <w:rPr>
          <w:sz w:val="28"/>
        </w:rPr>
      </w:pPr>
      <w:r w:rsidRPr="00AA2AA8">
        <w:rPr>
          <w:sz w:val="28"/>
        </w:rPr>
        <w:t>4. Обеспечить подготовку документации педагогическими работниками в строгом соответствии с приказом Министерства просвещения РФ от 06.11.2024 №</w:t>
      </w:r>
      <w:r w:rsidR="00CA2B74">
        <w:rPr>
          <w:sz w:val="28"/>
        </w:rPr>
        <w:t> </w:t>
      </w:r>
      <w:r w:rsidRPr="00AA2AA8">
        <w:rPr>
          <w:sz w:val="28"/>
        </w:rPr>
        <w:t>779 «</w:t>
      </w:r>
      <w:r w:rsidR="00697B81" w:rsidRPr="00AA2AA8">
        <w:rPr>
          <w:sz w:val="28"/>
        </w:rPr>
        <w:t>О</w:t>
      </w:r>
      <w:r w:rsidRPr="00AA2AA8">
        <w:rPr>
          <w:sz w:val="28"/>
        </w:rPr>
        <w:t>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</w:t>
      </w:r>
      <w:r w:rsidR="00697B81" w:rsidRPr="00AA2AA8">
        <w:rPr>
          <w:sz w:val="28"/>
        </w:rPr>
        <w:t>.</w:t>
      </w:r>
    </w:p>
    <w:p w14:paraId="753CD23E" w14:textId="1080FE16" w:rsidR="00652871" w:rsidRPr="00AA2AA8" w:rsidRDefault="003607D8" w:rsidP="00CA2B74">
      <w:pPr>
        <w:ind w:firstLine="709"/>
        <w:jc w:val="both"/>
        <w:rPr>
          <w:sz w:val="28"/>
        </w:rPr>
      </w:pPr>
      <w:r w:rsidRPr="00AA2AA8">
        <w:rPr>
          <w:sz w:val="28"/>
        </w:rPr>
        <w:t>5</w:t>
      </w:r>
      <w:r w:rsidR="00CD1D61" w:rsidRPr="00AA2AA8">
        <w:rPr>
          <w:sz w:val="28"/>
        </w:rPr>
        <w:t xml:space="preserve">. </w:t>
      </w:r>
      <w:r w:rsidR="00803C86" w:rsidRPr="00AA2AA8">
        <w:rPr>
          <w:sz w:val="28"/>
        </w:rPr>
        <w:t>Обеспечить эффективное и этичное использование в системе образования современных технологий, включая технологии искусственного интеллекта.</w:t>
      </w:r>
    </w:p>
    <w:p w14:paraId="395A8C7C" w14:textId="553F7516" w:rsidR="00652871" w:rsidRPr="00AA2AA8" w:rsidRDefault="003607D8" w:rsidP="00CA2B74">
      <w:pPr>
        <w:ind w:firstLine="709"/>
        <w:jc w:val="both"/>
        <w:rPr>
          <w:sz w:val="28"/>
        </w:rPr>
      </w:pPr>
      <w:r w:rsidRPr="00AA2AA8">
        <w:rPr>
          <w:sz w:val="28"/>
        </w:rPr>
        <w:t>6</w:t>
      </w:r>
      <w:r w:rsidR="00CD1D61" w:rsidRPr="00AA2AA8">
        <w:rPr>
          <w:sz w:val="28"/>
        </w:rPr>
        <w:t xml:space="preserve">. </w:t>
      </w:r>
      <w:r w:rsidR="00803C86" w:rsidRPr="00AA2AA8">
        <w:rPr>
          <w:sz w:val="28"/>
        </w:rPr>
        <w:t>Обеспечить раннее гармоничное развитие способностей каждого ребёнка, в том числе через художественный, спортивный, музыкальный компоненты образовательных программ.</w:t>
      </w:r>
    </w:p>
    <w:p w14:paraId="61CC438B" w14:textId="0B1D3646" w:rsidR="00652871" w:rsidRPr="00AA2AA8" w:rsidRDefault="003607D8" w:rsidP="00CA2B74">
      <w:pPr>
        <w:ind w:firstLine="709"/>
        <w:jc w:val="both"/>
        <w:rPr>
          <w:sz w:val="28"/>
        </w:rPr>
      </w:pPr>
      <w:r w:rsidRPr="00AA2AA8">
        <w:rPr>
          <w:sz w:val="28"/>
        </w:rPr>
        <w:t>7</w:t>
      </w:r>
      <w:r w:rsidR="00CD1D61" w:rsidRPr="00AA2AA8">
        <w:rPr>
          <w:sz w:val="28"/>
        </w:rPr>
        <w:t xml:space="preserve">. </w:t>
      </w:r>
      <w:r w:rsidR="00AF6A15" w:rsidRPr="00AA2AA8">
        <w:rPr>
          <w:sz w:val="28"/>
        </w:rPr>
        <w:t>Обеспечить вовлечение родительских сообществ в воспитательную работу на системной основе</w:t>
      </w:r>
      <w:r w:rsidR="00CD1D61" w:rsidRPr="00AA2AA8">
        <w:rPr>
          <w:sz w:val="28"/>
        </w:rPr>
        <w:t>.</w:t>
      </w:r>
    </w:p>
    <w:p w14:paraId="744804CF" w14:textId="77777777" w:rsidR="00607D7E" w:rsidRPr="00AA2AA8" w:rsidRDefault="003607D8" w:rsidP="00CA2B74">
      <w:pPr>
        <w:ind w:firstLine="709"/>
        <w:jc w:val="both"/>
        <w:rPr>
          <w:sz w:val="28"/>
        </w:rPr>
      </w:pPr>
      <w:r w:rsidRPr="00AA2AA8">
        <w:rPr>
          <w:sz w:val="28"/>
        </w:rPr>
        <w:t>8</w:t>
      </w:r>
      <w:r w:rsidR="00607D7E" w:rsidRPr="00AA2AA8">
        <w:rPr>
          <w:sz w:val="28"/>
        </w:rPr>
        <w:t>. Организовать ведение педагогами-библиотекарями внеурочной деятельности по развитию читательской грамотности и формированию информационной безопасности.</w:t>
      </w:r>
    </w:p>
    <w:p w14:paraId="09ED66D3" w14:textId="0CB53FD1" w:rsidR="0047742C" w:rsidRPr="00AA2AA8" w:rsidRDefault="003607D8" w:rsidP="00CA2B74">
      <w:pPr>
        <w:ind w:firstLine="709"/>
        <w:jc w:val="both"/>
        <w:rPr>
          <w:sz w:val="28"/>
        </w:rPr>
      </w:pPr>
      <w:r w:rsidRPr="00AA2AA8">
        <w:rPr>
          <w:sz w:val="28"/>
        </w:rPr>
        <w:t>9</w:t>
      </w:r>
      <w:r w:rsidR="0047742C" w:rsidRPr="00AA2AA8">
        <w:rPr>
          <w:sz w:val="28"/>
        </w:rPr>
        <w:t>. Обеспечить развитие групп продлённого дня</w:t>
      </w:r>
      <w:r w:rsidR="00644E46">
        <w:rPr>
          <w:sz w:val="28"/>
        </w:rPr>
        <w:t xml:space="preserve"> </w:t>
      </w:r>
      <w:r w:rsidR="00644E46">
        <w:rPr>
          <w:color w:val="000000" w:themeColor="text1"/>
          <w:sz w:val="28"/>
        </w:rPr>
        <w:t>в</w:t>
      </w:r>
      <w:r w:rsidR="00644E46" w:rsidRPr="00AF2C14">
        <w:rPr>
          <w:color w:val="000000" w:themeColor="text1"/>
          <w:sz w:val="28"/>
        </w:rPr>
        <w:t xml:space="preserve"> общеобразовательных организаци</w:t>
      </w:r>
      <w:r w:rsidR="00644E46">
        <w:rPr>
          <w:color w:val="000000" w:themeColor="text1"/>
          <w:sz w:val="28"/>
        </w:rPr>
        <w:t>ях</w:t>
      </w:r>
      <w:r w:rsidR="0047742C" w:rsidRPr="00AA2AA8">
        <w:rPr>
          <w:sz w:val="28"/>
        </w:rPr>
        <w:t>.</w:t>
      </w:r>
    </w:p>
    <w:p w14:paraId="738E563C" w14:textId="44FCB40C" w:rsidR="000C31BF" w:rsidRPr="00AA2AA8" w:rsidRDefault="000C31BF" w:rsidP="00CA2B74">
      <w:pPr>
        <w:ind w:firstLine="709"/>
        <w:jc w:val="both"/>
        <w:rPr>
          <w:color w:val="000000" w:themeColor="text1"/>
          <w:sz w:val="28"/>
        </w:rPr>
      </w:pPr>
      <w:r w:rsidRPr="00AA2AA8">
        <w:rPr>
          <w:sz w:val="28"/>
        </w:rPr>
        <w:lastRenderedPageBreak/>
        <w:t xml:space="preserve">10. </w:t>
      </w:r>
      <w:r w:rsidR="000E610C" w:rsidRPr="00AA2AA8">
        <w:rPr>
          <w:color w:val="000000" w:themeColor="text1"/>
          <w:sz w:val="28"/>
        </w:rPr>
        <w:t>Активизировать работу по использованию ФГИС «Моя школа» в образовательном процессе.</w:t>
      </w:r>
    </w:p>
    <w:p w14:paraId="79B642ED" w14:textId="0AF57B4F" w:rsidR="00EB4B03" w:rsidRPr="00AA2AA8" w:rsidRDefault="00EB4B03" w:rsidP="00CA2B74">
      <w:pPr>
        <w:ind w:firstLine="709"/>
        <w:jc w:val="both"/>
        <w:rPr>
          <w:color w:val="000000" w:themeColor="text1"/>
        </w:rPr>
      </w:pPr>
      <w:r w:rsidRPr="00AA2AA8">
        <w:rPr>
          <w:color w:val="000000" w:themeColor="text1"/>
          <w:sz w:val="28"/>
        </w:rPr>
        <w:t xml:space="preserve">11. Обеспечить </w:t>
      </w:r>
      <w:r w:rsidRPr="000E610C">
        <w:rPr>
          <w:color w:val="auto"/>
          <w:sz w:val="28"/>
        </w:rPr>
        <w:t xml:space="preserve">охват </w:t>
      </w:r>
      <w:r w:rsidR="00697B81" w:rsidRPr="000E610C">
        <w:rPr>
          <w:color w:val="auto"/>
          <w:sz w:val="28"/>
        </w:rPr>
        <w:t xml:space="preserve">100% </w:t>
      </w:r>
      <w:r w:rsidRPr="000E610C">
        <w:rPr>
          <w:color w:val="auto"/>
          <w:sz w:val="28"/>
        </w:rPr>
        <w:t xml:space="preserve">обучающихся </w:t>
      </w:r>
      <w:r w:rsidRPr="00AA2AA8">
        <w:rPr>
          <w:color w:val="000000" w:themeColor="text1"/>
          <w:sz w:val="28"/>
        </w:rPr>
        <w:t>6</w:t>
      </w:r>
      <w:r w:rsidR="00CA2B74">
        <w:rPr>
          <w:color w:val="000000" w:themeColor="text1"/>
          <w:sz w:val="28"/>
        </w:rPr>
        <w:t>–</w:t>
      </w:r>
      <w:r w:rsidRPr="00AA2AA8">
        <w:rPr>
          <w:color w:val="000000" w:themeColor="text1"/>
          <w:sz w:val="28"/>
        </w:rPr>
        <w:t>11-х классов мероприятиями по профориентации, в том числе ориентированными на региональную экономику.</w:t>
      </w:r>
    </w:p>
    <w:p w14:paraId="368F34BB" w14:textId="77777777" w:rsidR="00652871" w:rsidRPr="00AA2AA8" w:rsidRDefault="00652871" w:rsidP="00CA2B74">
      <w:pPr>
        <w:ind w:firstLine="709"/>
        <w:jc w:val="both"/>
        <w:rPr>
          <w:b/>
          <w:color w:val="000000" w:themeColor="text1"/>
          <w:sz w:val="28"/>
        </w:rPr>
      </w:pPr>
    </w:p>
    <w:p w14:paraId="2EE6CA5E" w14:textId="5F3E5FB9" w:rsidR="00652871" w:rsidRPr="00AA2AA8" w:rsidRDefault="00CD1D61" w:rsidP="00CA2B74">
      <w:pPr>
        <w:ind w:firstLine="709"/>
        <w:jc w:val="both"/>
        <w:rPr>
          <w:b/>
          <w:sz w:val="28"/>
        </w:rPr>
      </w:pPr>
      <w:r w:rsidRPr="00AA2AA8">
        <w:rPr>
          <w:b/>
          <w:sz w:val="28"/>
        </w:rPr>
        <w:t xml:space="preserve">Руководителям </w:t>
      </w:r>
      <w:r w:rsidRPr="000E610C">
        <w:rPr>
          <w:b/>
          <w:sz w:val="28"/>
        </w:rPr>
        <w:t xml:space="preserve">профессиональных образовательных организаций, подведомственных </w:t>
      </w:r>
      <w:r w:rsidR="00CA2B74" w:rsidRPr="000E610C">
        <w:rPr>
          <w:b/>
          <w:sz w:val="28"/>
        </w:rPr>
        <w:t>М</w:t>
      </w:r>
      <w:r w:rsidRPr="000E610C">
        <w:rPr>
          <w:b/>
          <w:sz w:val="28"/>
        </w:rPr>
        <w:t>инистерству образования</w:t>
      </w:r>
    </w:p>
    <w:p w14:paraId="66EE4938" w14:textId="77777777" w:rsidR="00935A23" w:rsidRPr="00AA2AA8" w:rsidRDefault="00935A23" w:rsidP="00CA2B74">
      <w:pPr>
        <w:ind w:firstLine="709"/>
        <w:jc w:val="both"/>
        <w:rPr>
          <w:color w:val="000000" w:themeColor="text1"/>
          <w:sz w:val="28"/>
        </w:rPr>
      </w:pPr>
      <w:r w:rsidRPr="00AA2AA8">
        <w:rPr>
          <w:color w:val="000000" w:themeColor="text1"/>
          <w:sz w:val="28"/>
        </w:rPr>
        <w:t>1. Во взаимодействии с работодателями обеспечить трудоустройство выпускников профессиональных образовательных организаций на уровне не ниже 85%</w:t>
      </w:r>
      <w:r w:rsidR="00E049EA" w:rsidRPr="00AA2AA8">
        <w:rPr>
          <w:color w:val="000000" w:themeColor="text1"/>
          <w:sz w:val="28"/>
        </w:rPr>
        <w:t>. Для достижения поставленной задачи способствовать получению трудового опыта обучающимися с первого курса в рамках строительного отряда, учебно-производственного комплекса, практик на площадке работодателя.</w:t>
      </w:r>
    </w:p>
    <w:p w14:paraId="5E7BD7B6" w14:textId="77777777" w:rsidR="00E049EA" w:rsidRPr="00AA2AA8" w:rsidRDefault="00E049EA" w:rsidP="00CA2B74">
      <w:pPr>
        <w:ind w:firstLine="709"/>
        <w:jc w:val="both"/>
        <w:rPr>
          <w:color w:val="000000" w:themeColor="text1"/>
          <w:sz w:val="28"/>
        </w:rPr>
      </w:pPr>
      <w:r w:rsidRPr="00AA2AA8">
        <w:rPr>
          <w:color w:val="000000" w:themeColor="text1"/>
          <w:sz w:val="28"/>
        </w:rPr>
        <w:t>2. Проводить работу по увеличению количества студентов, обучающихся по целевым договорам с работодателями. Активно использовать для заключения целевых договоров возможности цифровой платформы «Работа России».</w:t>
      </w:r>
    </w:p>
    <w:p w14:paraId="500F504F" w14:textId="77777777" w:rsidR="00E049EA" w:rsidRPr="00AA2AA8" w:rsidRDefault="00E049EA" w:rsidP="00CA2B74">
      <w:pPr>
        <w:ind w:firstLine="709"/>
        <w:jc w:val="both"/>
        <w:rPr>
          <w:color w:val="000000" w:themeColor="text1"/>
          <w:sz w:val="28"/>
        </w:rPr>
      </w:pPr>
      <w:r w:rsidRPr="00AA2AA8">
        <w:rPr>
          <w:color w:val="000000" w:themeColor="text1"/>
          <w:sz w:val="28"/>
        </w:rPr>
        <w:t>3. Продолжить актуализацию образовательных программ под задачи социально-экономического развития региона и потребности работодателей-партнеров.</w:t>
      </w:r>
    </w:p>
    <w:p w14:paraId="7688D5D1" w14:textId="77777777" w:rsidR="00E049EA" w:rsidRPr="00AA2AA8" w:rsidRDefault="00E049EA" w:rsidP="00CA2B74">
      <w:pPr>
        <w:ind w:firstLine="709"/>
        <w:jc w:val="both"/>
        <w:rPr>
          <w:color w:val="000000" w:themeColor="text1"/>
          <w:sz w:val="28"/>
        </w:rPr>
      </w:pPr>
      <w:r w:rsidRPr="00AA2AA8">
        <w:rPr>
          <w:color w:val="000000" w:themeColor="text1"/>
          <w:sz w:val="28"/>
        </w:rPr>
        <w:t>4. Во взаимодействии с руководителями общеобразовательных организаций обеспечить организацию профессионального обучения школьников по востребованным в регионе профессиям (проект «Первая рабочая профессия»).</w:t>
      </w:r>
    </w:p>
    <w:p w14:paraId="68AFA5CE" w14:textId="3965FC32" w:rsidR="00935A23" w:rsidRPr="00AA2AA8" w:rsidRDefault="00873BCD" w:rsidP="00CA2B74">
      <w:pPr>
        <w:ind w:firstLine="709"/>
        <w:jc w:val="both"/>
        <w:rPr>
          <w:color w:val="000000" w:themeColor="text1"/>
          <w:sz w:val="28"/>
        </w:rPr>
      </w:pPr>
      <w:r w:rsidRPr="00AA2AA8">
        <w:rPr>
          <w:color w:val="000000" w:themeColor="text1"/>
          <w:sz w:val="28"/>
        </w:rPr>
        <w:t xml:space="preserve">5. </w:t>
      </w:r>
      <w:r w:rsidR="000C31BF" w:rsidRPr="00AA2AA8">
        <w:rPr>
          <w:color w:val="000000" w:themeColor="text1"/>
          <w:sz w:val="28"/>
        </w:rPr>
        <w:t>Активизировать работу по использованию ФГИС «Моя школа»</w:t>
      </w:r>
      <w:r w:rsidR="00DC786E" w:rsidRPr="00AA2AA8">
        <w:rPr>
          <w:color w:val="000000" w:themeColor="text1"/>
          <w:sz w:val="28"/>
        </w:rPr>
        <w:t xml:space="preserve"> в образовательном процессе</w:t>
      </w:r>
      <w:r w:rsidR="000C31BF" w:rsidRPr="00AA2AA8">
        <w:rPr>
          <w:color w:val="000000" w:themeColor="text1"/>
          <w:sz w:val="28"/>
        </w:rPr>
        <w:t>.</w:t>
      </w:r>
      <w:r w:rsidR="00CD1D61" w:rsidRPr="00AA2AA8">
        <w:rPr>
          <w:color w:val="000000" w:themeColor="text1"/>
          <w:sz w:val="28"/>
        </w:rPr>
        <w:t> </w:t>
      </w:r>
    </w:p>
    <w:p w14:paraId="3578D07D" w14:textId="2E461BDD" w:rsidR="00652871" w:rsidRPr="00AA2AA8" w:rsidRDefault="000554CE" w:rsidP="00CA2B74">
      <w:pPr>
        <w:ind w:firstLine="709"/>
        <w:jc w:val="both"/>
        <w:rPr>
          <w:color w:val="000000" w:themeColor="text1"/>
          <w:sz w:val="28"/>
        </w:rPr>
      </w:pPr>
      <w:r w:rsidRPr="00AA2AA8">
        <w:rPr>
          <w:color w:val="000000" w:themeColor="text1"/>
          <w:sz w:val="28"/>
        </w:rPr>
        <w:t xml:space="preserve">6. </w:t>
      </w:r>
      <w:r w:rsidR="008D150F" w:rsidRPr="00AA2AA8">
        <w:rPr>
          <w:color w:val="000000" w:themeColor="text1"/>
          <w:sz w:val="28"/>
        </w:rPr>
        <w:t>Обеспечить подготовку высококвалифицированных кадров для экономики, гуманитарного и технологического лидерства и социальной сферы в целях обеспечения устойчивого и динамичного развития Республики Мордовия, в том числе с использованием инструментов академической мобильности.</w:t>
      </w:r>
    </w:p>
    <w:p w14:paraId="76E32087" w14:textId="5909D7A0" w:rsidR="003607D8" w:rsidRPr="00AA2AA8" w:rsidRDefault="000554CE" w:rsidP="00CA2B74">
      <w:pPr>
        <w:ind w:firstLine="709"/>
        <w:jc w:val="both"/>
        <w:rPr>
          <w:color w:val="000000" w:themeColor="text1"/>
          <w:sz w:val="28"/>
        </w:rPr>
      </w:pPr>
      <w:r w:rsidRPr="00AA2AA8">
        <w:rPr>
          <w:color w:val="000000" w:themeColor="text1"/>
          <w:sz w:val="28"/>
        </w:rPr>
        <w:t>7</w:t>
      </w:r>
      <w:r w:rsidR="003607D8" w:rsidRPr="00AA2AA8">
        <w:rPr>
          <w:color w:val="000000" w:themeColor="text1"/>
          <w:sz w:val="28"/>
        </w:rPr>
        <w:t>. Обеспечить подготовку документации педагогическими работниками в строгом соответствии с приказом Министерства просвещения РФ от 06.</w:t>
      </w:r>
      <w:r w:rsidR="009C37C5" w:rsidRPr="00AA2AA8">
        <w:rPr>
          <w:color w:val="000000" w:themeColor="text1"/>
          <w:sz w:val="28"/>
        </w:rPr>
        <w:t>11.2024 № </w:t>
      </w:r>
      <w:r w:rsidR="003607D8" w:rsidRPr="00AA2AA8">
        <w:rPr>
          <w:color w:val="000000" w:themeColor="text1"/>
          <w:sz w:val="28"/>
        </w:rPr>
        <w:t>779 «</w:t>
      </w:r>
      <w:r w:rsidR="009C37C5" w:rsidRPr="00AA2AA8">
        <w:rPr>
          <w:color w:val="000000" w:themeColor="text1"/>
          <w:sz w:val="28"/>
        </w:rPr>
        <w:t>О</w:t>
      </w:r>
      <w:r w:rsidR="003607D8" w:rsidRPr="00AA2AA8">
        <w:rPr>
          <w:color w:val="000000" w:themeColor="text1"/>
          <w:sz w:val="28"/>
        </w:rPr>
        <w:t>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</w:t>
      </w:r>
      <w:r w:rsidR="00DC786E" w:rsidRPr="00AA2AA8">
        <w:rPr>
          <w:color w:val="000000" w:themeColor="text1"/>
          <w:sz w:val="28"/>
        </w:rPr>
        <w:t>.</w:t>
      </w:r>
    </w:p>
    <w:p w14:paraId="0263C213" w14:textId="6F0060E1" w:rsidR="003A2419" w:rsidRPr="000554CE" w:rsidRDefault="000554CE" w:rsidP="00CA2B74">
      <w:pPr>
        <w:ind w:firstLine="709"/>
        <w:jc w:val="both"/>
        <w:rPr>
          <w:color w:val="000000" w:themeColor="text1"/>
          <w:sz w:val="28"/>
        </w:rPr>
      </w:pPr>
      <w:r w:rsidRPr="00AA2AA8">
        <w:rPr>
          <w:color w:val="000000" w:themeColor="text1"/>
          <w:sz w:val="28"/>
        </w:rPr>
        <w:t>8</w:t>
      </w:r>
      <w:r w:rsidR="003A2419" w:rsidRPr="00AA2AA8">
        <w:rPr>
          <w:color w:val="000000" w:themeColor="text1"/>
          <w:sz w:val="28"/>
        </w:rPr>
        <w:t>. Обеспечить участие обучающихся в чемпионатах профессионального мастерства: «Профессионалы», «</w:t>
      </w:r>
      <w:proofErr w:type="spellStart"/>
      <w:r w:rsidR="003A2419" w:rsidRPr="00AA2AA8">
        <w:rPr>
          <w:color w:val="000000" w:themeColor="text1"/>
          <w:sz w:val="28"/>
        </w:rPr>
        <w:t>Амбилимпикс</w:t>
      </w:r>
      <w:proofErr w:type="spellEnd"/>
      <w:r w:rsidR="003A2419" w:rsidRPr="00AA2AA8">
        <w:rPr>
          <w:color w:val="000000" w:themeColor="text1"/>
          <w:sz w:val="28"/>
        </w:rPr>
        <w:t>», Чемпионат высоких технологий</w:t>
      </w:r>
      <w:r w:rsidR="00CA2B74">
        <w:rPr>
          <w:color w:val="000000" w:themeColor="text1"/>
          <w:sz w:val="28"/>
        </w:rPr>
        <w:t>,</w:t>
      </w:r>
      <w:r w:rsidR="003A2419" w:rsidRPr="00AA2AA8">
        <w:rPr>
          <w:color w:val="000000" w:themeColor="text1"/>
          <w:sz w:val="28"/>
        </w:rPr>
        <w:t xml:space="preserve"> конкурс «Мастер года» и др.</w:t>
      </w:r>
    </w:p>
    <w:sectPr w:rsidR="003A2419" w:rsidRPr="000554CE" w:rsidSect="002C37A2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57D7D" w14:textId="77777777" w:rsidR="00001157" w:rsidRDefault="00001157">
      <w:r>
        <w:separator/>
      </w:r>
    </w:p>
  </w:endnote>
  <w:endnote w:type="continuationSeparator" w:id="0">
    <w:p w14:paraId="0C21EB1A" w14:textId="77777777" w:rsidR="00001157" w:rsidRDefault="0000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E145F" w14:textId="77777777" w:rsidR="00652871" w:rsidRDefault="00CD1D61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8F59657" wp14:editId="409548D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687052" w14:textId="77777777" w:rsidR="00652871" w:rsidRDefault="00CD1D61">
                          <w:pPr>
                            <w:pStyle w:val="a8"/>
                            <w:rPr>
                              <w:rStyle w:val="1f1"/>
                            </w:rPr>
                          </w:pPr>
                          <w:r>
                            <w:rPr>
                              <w:rStyle w:val="1f1"/>
                            </w:rPr>
                            <w:fldChar w:fldCharType="begin"/>
                          </w:r>
                          <w:r>
                            <w:rPr>
                              <w:rStyle w:val="1f1"/>
                            </w:rPr>
                            <w:instrText xml:space="preserve">PAGE </w:instrText>
                          </w:r>
                          <w:r>
                            <w:rPr>
                              <w:rStyle w:val="1f1"/>
                            </w:rPr>
                            <w:fldChar w:fldCharType="separate"/>
                          </w:r>
                          <w:r>
                            <w:rPr>
                              <w:rStyle w:val="1f1"/>
                            </w:rPr>
                            <w:t xml:space="preserve"> </w:t>
                          </w:r>
                          <w:r>
                            <w:rPr>
                              <w:rStyle w:val="1f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59657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0;margin-top:.05pt;width:12pt;height:0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" filled="f" stroked="f">
              <v:textbox style="mso-fit-shape-to-text:t" inset="0,0,0,0">
                <w:txbxContent>
                  <w:p w14:paraId="3C687052" w14:textId="77777777" w:rsidR="00652871" w:rsidRDefault="00CD1D61">
                    <w:pPr>
                      <w:pStyle w:val="a8"/>
                      <w:rPr>
                        <w:rStyle w:val="1f1"/>
                      </w:rPr>
                    </w:pPr>
                    <w:r>
                      <w:rPr>
                        <w:rStyle w:val="1f1"/>
                      </w:rPr>
                      <w:fldChar w:fldCharType="begin"/>
                    </w:r>
                    <w:r>
                      <w:rPr>
                        <w:rStyle w:val="1f1"/>
                      </w:rPr>
                      <w:instrText xml:space="preserve">PAGE </w:instrText>
                    </w:r>
                    <w:r>
                      <w:rPr>
                        <w:rStyle w:val="1f1"/>
                      </w:rPr>
                      <w:fldChar w:fldCharType="separate"/>
                    </w:r>
                    <w:r>
                      <w:rPr>
                        <w:rStyle w:val="1f1"/>
                      </w:rPr>
                      <w:t xml:space="preserve"> </w:t>
                    </w:r>
                    <w:r>
                      <w:rPr>
                        <w:rStyle w:val="1f1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725B9" w14:textId="77777777" w:rsidR="00652871" w:rsidRDefault="00CD1D61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194E81" wp14:editId="77E58D3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AD2A3B" w14:textId="70F2C311" w:rsidR="00652871" w:rsidRDefault="00CD1D61">
                          <w:pPr>
                            <w:pStyle w:val="a8"/>
                            <w:rPr>
                              <w:rStyle w:val="1f1"/>
                            </w:rPr>
                          </w:pPr>
                          <w:r>
                            <w:rPr>
                              <w:rStyle w:val="1f1"/>
                            </w:rPr>
                            <w:fldChar w:fldCharType="begin"/>
                          </w:r>
                          <w:r>
                            <w:rPr>
                              <w:rStyle w:val="1f1"/>
                            </w:rPr>
                            <w:instrText xml:space="preserve">PAGE </w:instrText>
                          </w:r>
                          <w:r>
                            <w:rPr>
                              <w:rStyle w:val="1f1"/>
                            </w:rPr>
                            <w:fldChar w:fldCharType="separate"/>
                          </w:r>
                          <w:r w:rsidR="009C37C5">
                            <w:rPr>
                              <w:rStyle w:val="1f1"/>
                              <w:noProof/>
                            </w:rPr>
                            <w:t>8</w:t>
                          </w:r>
                          <w:r>
                            <w:rPr>
                              <w:rStyle w:val="1f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94E81" id="_x0000_t202" coordsize="21600,21600" o:spt="202" path="m,l,21600r21600,l21600,xe">
              <v:stroke joinstyle="miter"/>
              <v:path gradientshapeok="t" o:connecttype="rect"/>
            </v:shapetype>
            <v:shape id="Picture 2" o:spid="_x0000_s1027" type="#_x0000_t202" style="position:absolute;margin-left:0;margin-top:.05pt;width:12pt;height:0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" filled="f" stroked="f">
              <v:textbox style="mso-fit-shape-to-text:t" inset="0,0,0,0">
                <w:txbxContent>
                  <w:p w14:paraId="45AD2A3B" w14:textId="70F2C311" w:rsidR="00652871" w:rsidRDefault="00CD1D61">
                    <w:pPr>
                      <w:pStyle w:val="a8"/>
                      <w:rPr>
                        <w:rStyle w:val="1f1"/>
                      </w:rPr>
                    </w:pPr>
                    <w:r>
                      <w:rPr>
                        <w:rStyle w:val="1f1"/>
                      </w:rPr>
                      <w:fldChar w:fldCharType="begin"/>
                    </w:r>
                    <w:r>
                      <w:rPr>
                        <w:rStyle w:val="1f1"/>
                      </w:rPr>
                      <w:instrText xml:space="preserve">PAGE </w:instrText>
                    </w:r>
                    <w:r>
                      <w:rPr>
                        <w:rStyle w:val="1f1"/>
                      </w:rPr>
                      <w:fldChar w:fldCharType="separate"/>
                    </w:r>
                    <w:r w:rsidR="009C37C5">
                      <w:rPr>
                        <w:rStyle w:val="1f1"/>
                        <w:noProof/>
                      </w:rPr>
                      <w:t>8</w:t>
                    </w:r>
                    <w:r>
                      <w:rPr>
                        <w:rStyle w:val="1f1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DCED" w14:textId="77777777" w:rsidR="00001157" w:rsidRDefault="00001157">
      <w:r>
        <w:separator/>
      </w:r>
    </w:p>
  </w:footnote>
  <w:footnote w:type="continuationSeparator" w:id="0">
    <w:p w14:paraId="44A32DBB" w14:textId="77777777" w:rsidR="00001157" w:rsidRDefault="0000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724D3"/>
    <w:multiLevelType w:val="multilevel"/>
    <w:tmpl w:val="CA9C614A"/>
    <w:lvl w:ilvl="0">
      <w:start w:val="1"/>
      <w:numFmt w:val="decimal"/>
      <w:lvlText w:val="%1."/>
      <w:lvlJc w:val="left"/>
      <w:pPr>
        <w:widowControl/>
        <w:ind w:left="927" w:hanging="360"/>
      </w:pPr>
    </w:lvl>
    <w:lvl w:ilvl="1">
      <w:start w:val="1"/>
      <w:numFmt w:val="lowerLetter"/>
      <w:lvlText w:val="%2."/>
      <w:lvlJc w:val="left"/>
      <w:pPr>
        <w:widowControl/>
        <w:ind w:left="1647" w:hanging="360"/>
      </w:pPr>
    </w:lvl>
    <w:lvl w:ilvl="2">
      <w:start w:val="1"/>
      <w:numFmt w:val="lowerRoman"/>
      <w:lvlText w:val="%3."/>
      <w:lvlJc w:val="right"/>
      <w:pPr>
        <w:widowControl/>
        <w:ind w:left="2367" w:hanging="180"/>
      </w:pPr>
    </w:lvl>
    <w:lvl w:ilvl="3">
      <w:start w:val="1"/>
      <w:numFmt w:val="decimal"/>
      <w:lvlText w:val="%4."/>
      <w:lvlJc w:val="left"/>
      <w:pPr>
        <w:widowControl/>
        <w:ind w:left="3087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widowControl/>
        <w:ind w:left="3807" w:hanging="360"/>
      </w:pPr>
    </w:lvl>
    <w:lvl w:ilvl="5">
      <w:start w:val="1"/>
      <w:numFmt w:val="lowerRoman"/>
      <w:lvlText w:val="%6."/>
      <w:lvlJc w:val="right"/>
      <w:pPr>
        <w:widowControl/>
        <w:ind w:left="4527" w:hanging="180"/>
      </w:pPr>
    </w:lvl>
    <w:lvl w:ilvl="6">
      <w:start w:val="1"/>
      <w:numFmt w:val="decimal"/>
      <w:lvlText w:val="%7."/>
      <w:lvlJc w:val="left"/>
      <w:pPr>
        <w:widowControl/>
        <w:ind w:left="5247" w:hanging="360"/>
      </w:pPr>
    </w:lvl>
    <w:lvl w:ilvl="7">
      <w:start w:val="1"/>
      <w:numFmt w:val="lowerLetter"/>
      <w:lvlText w:val="%8."/>
      <w:lvlJc w:val="left"/>
      <w:pPr>
        <w:widowControl/>
        <w:ind w:left="5967" w:hanging="360"/>
      </w:pPr>
    </w:lvl>
    <w:lvl w:ilvl="8">
      <w:start w:val="1"/>
      <w:numFmt w:val="lowerRoman"/>
      <w:lvlText w:val="%9."/>
      <w:lvlJc w:val="right"/>
      <w:pPr>
        <w:widowControl/>
        <w:ind w:left="6687" w:hanging="180"/>
      </w:pPr>
    </w:lvl>
  </w:abstractNum>
  <w:abstractNum w:abstractNumId="1" w15:restartNumberingAfterBreak="0">
    <w:nsid w:val="449C66D0"/>
    <w:multiLevelType w:val="multilevel"/>
    <w:tmpl w:val="33605CD2"/>
    <w:lvl w:ilvl="0">
      <w:start w:val="1"/>
      <w:numFmt w:val="decimal"/>
      <w:lvlText w:val="%1."/>
      <w:lvlJc w:val="left"/>
      <w:pPr>
        <w:widowControl/>
        <w:ind w:left="1069" w:hanging="360"/>
      </w:pPr>
    </w:lvl>
    <w:lvl w:ilvl="1">
      <w:start w:val="1"/>
      <w:numFmt w:val="lowerLetter"/>
      <w:lvlText w:val="%2."/>
      <w:lvlJc w:val="left"/>
      <w:pPr>
        <w:widowControl/>
        <w:ind w:left="1789" w:hanging="360"/>
      </w:pPr>
    </w:lvl>
    <w:lvl w:ilvl="2">
      <w:start w:val="1"/>
      <w:numFmt w:val="lowerRoman"/>
      <w:lvlText w:val="%3."/>
      <w:lvlJc w:val="right"/>
      <w:pPr>
        <w:widowControl/>
        <w:ind w:left="2509" w:hanging="180"/>
      </w:pPr>
    </w:lvl>
    <w:lvl w:ilvl="3">
      <w:start w:val="1"/>
      <w:numFmt w:val="decimal"/>
      <w:lvlText w:val="%4."/>
      <w:lvlJc w:val="left"/>
      <w:pPr>
        <w:widowControl/>
        <w:ind w:left="3229" w:hanging="360"/>
      </w:pPr>
    </w:lvl>
    <w:lvl w:ilvl="4">
      <w:start w:val="1"/>
      <w:numFmt w:val="lowerLetter"/>
      <w:lvlText w:val="%5."/>
      <w:lvlJc w:val="left"/>
      <w:pPr>
        <w:widowControl/>
        <w:ind w:left="3949" w:hanging="360"/>
      </w:pPr>
    </w:lvl>
    <w:lvl w:ilvl="5">
      <w:start w:val="1"/>
      <w:numFmt w:val="lowerRoman"/>
      <w:lvlText w:val="%6."/>
      <w:lvlJc w:val="right"/>
      <w:pPr>
        <w:widowControl/>
        <w:ind w:left="4669" w:hanging="180"/>
      </w:pPr>
    </w:lvl>
    <w:lvl w:ilvl="6">
      <w:start w:val="1"/>
      <w:numFmt w:val="decimal"/>
      <w:lvlText w:val="%7."/>
      <w:lvlJc w:val="left"/>
      <w:pPr>
        <w:widowControl/>
        <w:ind w:left="5389" w:hanging="360"/>
      </w:pPr>
    </w:lvl>
    <w:lvl w:ilvl="7">
      <w:start w:val="1"/>
      <w:numFmt w:val="lowerLetter"/>
      <w:lvlText w:val="%8."/>
      <w:lvlJc w:val="left"/>
      <w:pPr>
        <w:widowControl/>
        <w:ind w:left="6109" w:hanging="360"/>
      </w:pPr>
    </w:lvl>
    <w:lvl w:ilvl="8">
      <w:start w:val="1"/>
      <w:numFmt w:val="lowerRoman"/>
      <w:lvlText w:val="%9."/>
      <w:lvlJc w:val="right"/>
      <w:pPr>
        <w:widowControl/>
        <w:ind w:left="6829" w:hanging="180"/>
      </w:pPr>
    </w:lvl>
  </w:abstractNum>
  <w:abstractNum w:abstractNumId="2" w15:restartNumberingAfterBreak="0">
    <w:nsid w:val="593226E7"/>
    <w:multiLevelType w:val="multilevel"/>
    <w:tmpl w:val="67D25BA8"/>
    <w:lvl w:ilvl="0">
      <w:start w:val="1"/>
      <w:numFmt w:val="decimal"/>
      <w:lvlText w:val="%1."/>
      <w:lvlJc w:val="left"/>
      <w:pPr>
        <w:widowControl/>
        <w:ind w:left="1778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widowControl/>
        <w:ind w:left="2498" w:hanging="360"/>
      </w:pPr>
    </w:lvl>
    <w:lvl w:ilvl="2">
      <w:start w:val="1"/>
      <w:numFmt w:val="lowerRoman"/>
      <w:lvlText w:val="%3."/>
      <w:lvlJc w:val="right"/>
      <w:pPr>
        <w:widowControl/>
        <w:ind w:left="3218" w:hanging="180"/>
      </w:pPr>
    </w:lvl>
    <w:lvl w:ilvl="3">
      <w:start w:val="1"/>
      <w:numFmt w:val="decimal"/>
      <w:lvlText w:val="%4."/>
      <w:lvlJc w:val="left"/>
      <w:pPr>
        <w:widowControl/>
        <w:ind w:left="3938" w:hanging="360"/>
      </w:pPr>
    </w:lvl>
    <w:lvl w:ilvl="4">
      <w:start w:val="1"/>
      <w:numFmt w:val="lowerLetter"/>
      <w:lvlText w:val="%5."/>
      <w:lvlJc w:val="left"/>
      <w:pPr>
        <w:widowControl/>
        <w:ind w:left="4658" w:hanging="360"/>
      </w:pPr>
    </w:lvl>
    <w:lvl w:ilvl="5">
      <w:start w:val="1"/>
      <w:numFmt w:val="lowerRoman"/>
      <w:lvlText w:val="%6."/>
      <w:lvlJc w:val="right"/>
      <w:pPr>
        <w:widowControl/>
        <w:ind w:left="5378" w:hanging="180"/>
      </w:pPr>
    </w:lvl>
    <w:lvl w:ilvl="6">
      <w:start w:val="1"/>
      <w:numFmt w:val="decimal"/>
      <w:lvlText w:val="%7."/>
      <w:lvlJc w:val="left"/>
      <w:pPr>
        <w:widowControl/>
        <w:ind w:left="6098" w:hanging="360"/>
      </w:pPr>
    </w:lvl>
    <w:lvl w:ilvl="7">
      <w:start w:val="1"/>
      <w:numFmt w:val="lowerLetter"/>
      <w:lvlText w:val="%8."/>
      <w:lvlJc w:val="left"/>
      <w:pPr>
        <w:widowControl/>
        <w:ind w:left="6818" w:hanging="360"/>
      </w:pPr>
    </w:lvl>
    <w:lvl w:ilvl="8">
      <w:start w:val="1"/>
      <w:numFmt w:val="lowerRoman"/>
      <w:lvlText w:val="%9."/>
      <w:lvlJc w:val="right"/>
      <w:pPr>
        <w:widowControl/>
        <w:ind w:left="7538" w:hanging="180"/>
      </w:pPr>
    </w:lvl>
  </w:abstractNum>
  <w:abstractNum w:abstractNumId="3" w15:restartNumberingAfterBreak="0">
    <w:nsid w:val="6A9A68B0"/>
    <w:multiLevelType w:val="multilevel"/>
    <w:tmpl w:val="DECCC28E"/>
    <w:lvl w:ilvl="0">
      <w:start w:val="1"/>
      <w:numFmt w:val="decimal"/>
      <w:lvlText w:val="%1."/>
      <w:lvlJc w:val="left"/>
      <w:pPr>
        <w:widowControl/>
        <w:ind w:left="927" w:hanging="360"/>
      </w:pPr>
    </w:lvl>
    <w:lvl w:ilvl="1">
      <w:start w:val="1"/>
      <w:numFmt w:val="lowerLetter"/>
      <w:lvlText w:val="%2."/>
      <w:lvlJc w:val="left"/>
      <w:pPr>
        <w:widowControl/>
        <w:ind w:left="1647" w:hanging="360"/>
      </w:pPr>
    </w:lvl>
    <w:lvl w:ilvl="2">
      <w:start w:val="1"/>
      <w:numFmt w:val="lowerRoman"/>
      <w:lvlText w:val="%3."/>
      <w:lvlJc w:val="right"/>
      <w:pPr>
        <w:widowControl/>
        <w:ind w:left="2367" w:hanging="180"/>
      </w:pPr>
    </w:lvl>
    <w:lvl w:ilvl="3">
      <w:start w:val="1"/>
      <w:numFmt w:val="decimal"/>
      <w:lvlText w:val="%4."/>
      <w:lvlJc w:val="left"/>
      <w:pPr>
        <w:widowControl/>
        <w:ind w:left="3087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widowControl/>
        <w:ind w:left="3807" w:hanging="360"/>
      </w:pPr>
    </w:lvl>
    <w:lvl w:ilvl="5">
      <w:start w:val="1"/>
      <w:numFmt w:val="lowerRoman"/>
      <w:lvlText w:val="%6."/>
      <w:lvlJc w:val="right"/>
      <w:pPr>
        <w:widowControl/>
        <w:ind w:left="4527" w:hanging="180"/>
      </w:pPr>
    </w:lvl>
    <w:lvl w:ilvl="6">
      <w:start w:val="1"/>
      <w:numFmt w:val="decimal"/>
      <w:lvlText w:val="%7."/>
      <w:lvlJc w:val="left"/>
      <w:pPr>
        <w:widowControl/>
        <w:ind w:left="5247" w:hanging="360"/>
      </w:pPr>
    </w:lvl>
    <w:lvl w:ilvl="7">
      <w:start w:val="1"/>
      <w:numFmt w:val="lowerLetter"/>
      <w:lvlText w:val="%8."/>
      <w:lvlJc w:val="left"/>
      <w:pPr>
        <w:widowControl/>
        <w:ind w:left="5967" w:hanging="360"/>
      </w:pPr>
    </w:lvl>
    <w:lvl w:ilvl="8">
      <w:start w:val="1"/>
      <w:numFmt w:val="lowerRoman"/>
      <w:lvlText w:val="%9."/>
      <w:lvlJc w:val="right"/>
      <w:pPr>
        <w:widowControl/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71"/>
    <w:rsid w:val="00001157"/>
    <w:rsid w:val="000554CE"/>
    <w:rsid w:val="00070EC7"/>
    <w:rsid w:val="00093425"/>
    <w:rsid w:val="000C31BF"/>
    <w:rsid w:val="000C449E"/>
    <w:rsid w:val="000E610C"/>
    <w:rsid w:val="00100956"/>
    <w:rsid w:val="0012228A"/>
    <w:rsid w:val="0013100C"/>
    <w:rsid w:val="00132687"/>
    <w:rsid w:val="00203180"/>
    <w:rsid w:val="002233A4"/>
    <w:rsid w:val="00264682"/>
    <w:rsid w:val="00276F1D"/>
    <w:rsid w:val="00285ECD"/>
    <w:rsid w:val="002C37A2"/>
    <w:rsid w:val="002C3EED"/>
    <w:rsid w:val="002D7456"/>
    <w:rsid w:val="00322D8A"/>
    <w:rsid w:val="00332652"/>
    <w:rsid w:val="003607D8"/>
    <w:rsid w:val="0036408D"/>
    <w:rsid w:val="003A2419"/>
    <w:rsid w:val="003B073C"/>
    <w:rsid w:val="003C3944"/>
    <w:rsid w:val="003D2711"/>
    <w:rsid w:val="00427492"/>
    <w:rsid w:val="00434A00"/>
    <w:rsid w:val="00451E81"/>
    <w:rsid w:val="00461455"/>
    <w:rsid w:val="00476B88"/>
    <w:rsid w:val="0047742C"/>
    <w:rsid w:val="004A4890"/>
    <w:rsid w:val="004C462C"/>
    <w:rsid w:val="004D0115"/>
    <w:rsid w:val="00511E4A"/>
    <w:rsid w:val="00522BD8"/>
    <w:rsid w:val="005659C6"/>
    <w:rsid w:val="00572787"/>
    <w:rsid w:val="00581BEE"/>
    <w:rsid w:val="0058206D"/>
    <w:rsid w:val="005B0830"/>
    <w:rsid w:val="006044C6"/>
    <w:rsid w:val="00607D7E"/>
    <w:rsid w:val="00644E46"/>
    <w:rsid w:val="00652871"/>
    <w:rsid w:val="00657804"/>
    <w:rsid w:val="00697B81"/>
    <w:rsid w:val="006B4121"/>
    <w:rsid w:val="006D14E9"/>
    <w:rsid w:val="006D7B32"/>
    <w:rsid w:val="0070480F"/>
    <w:rsid w:val="00732A3D"/>
    <w:rsid w:val="00757CCB"/>
    <w:rsid w:val="00772B00"/>
    <w:rsid w:val="00775881"/>
    <w:rsid w:val="007914A9"/>
    <w:rsid w:val="007D5162"/>
    <w:rsid w:val="007F3584"/>
    <w:rsid w:val="00803C86"/>
    <w:rsid w:val="0082167C"/>
    <w:rsid w:val="008403FE"/>
    <w:rsid w:val="008651B2"/>
    <w:rsid w:val="00873BCD"/>
    <w:rsid w:val="00884781"/>
    <w:rsid w:val="008A1D4C"/>
    <w:rsid w:val="008D150F"/>
    <w:rsid w:val="008D3D85"/>
    <w:rsid w:val="00933840"/>
    <w:rsid w:val="00935A23"/>
    <w:rsid w:val="0096371A"/>
    <w:rsid w:val="009708AE"/>
    <w:rsid w:val="00972DA8"/>
    <w:rsid w:val="009B02D5"/>
    <w:rsid w:val="009C3702"/>
    <w:rsid w:val="009C37C5"/>
    <w:rsid w:val="009F0E50"/>
    <w:rsid w:val="00A05334"/>
    <w:rsid w:val="00A53C95"/>
    <w:rsid w:val="00A56E94"/>
    <w:rsid w:val="00A67ECC"/>
    <w:rsid w:val="00A75C7E"/>
    <w:rsid w:val="00A95758"/>
    <w:rsid w:val="00AA2AA8"/>
    <w:rsid w:val="00AB579D"/>
    <w:rsid w:val="00AF2C14"/>
    <w:rsid w:val="00AF6A15"/>
    <w:rsid w:val="00B11C8A"/>
    <w:rsid w:val="00B24368"/>
    <w:rsid w:val="00B4602A"/>
    <w:rsid w:val="00B80A17"/>
    <w:rsid w:val="00B95F91"/>
    <w:rsid w:val="00BC0C4D"/>
    <w:rsid w:val="00BC2F4E"/>
    <w:rsid w:val="00BE0F8A"/>
    <w:rsid w:val="00BE31C5"/>
    <w:rsid w:val="00C17696"/>
    <w:rsid w:val="00C254DF"/>
    <w:rsid w:val="00C5244B"/>
    <w:rsid w:val="00C66D47"/>
    <w:rsid w:val="00CA2B74"/>
    <w:rsid w:val="00CC5966"/>
    <w:rsid w:val="00CD1D61"/>
    <w:rsid w:val="00CD2BEC"/>
    <w:rsid w:val="00CF7208"/>
    <w:rsid w:val="00D06DD4"/>
    <w:rsid w:val="00D1123D"/>
    <w:rsid w:val="00D27E33"/>
    <w:rsid w:val="00D304FC"/>
    <w:rsid w:val="00D611AC"/>
    <w:rsid w:val="00D62129"/>
    <w:rsid w:val="00D676EA"/>
    <w:rsid w:val="00D808FC"/>
    <w:rsid w:val="00DB4960"/>
    <w:rsid w:val="00DC786E"/>
    <w:rsid w:val="00DF17F4"/>
    <w:rsid w:val="00E049EA"/>
    <w:rsid w:val="00E810C0"/>
    <w:rsid w:val="00E94559"/>
    <w:rsid w:val="00EB4B03"/>
    <w:rsid w:val="00ED0638"/>
    <w:rsid w:val="00ED3146"/>
    <w:rsid w:val="00F357A0"/>
    <w:rsid w:val="00F7187C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29D68"/>
  <w15:docId w15:val="{69E182D0-5ED5-4328-8956-0D7F354B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бычный1"/>
    <w:link w:val="14"/>
    <w:rPr>
      <w:sz w:val="24"/>
    </w:rPr>
  </w:style>
  <w:style w:type="character" w:customStyle="1" w:styleId="14">
    <w:name w:val="Обычный1"/>
    <w:link w:val="13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Строгий1"/>
    <w:link w:val="16"/>
    <w:rPr>
      <w:b/>
    </w:rPr>
  </w:style>
  <w:style w:type="character" w:customStyle="1" w:styleId="16">
    <w:name w:val="Строгий1"/>
    <w:link w:val="15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ocdata">
    <w:name w:val="docdata"/>
    <w:basedOn w:val="a"/>
    <w:link w:val="docdata0"/>
    <w:pPr>
      <w:spacing w:beforeAutospacing="1" w:afterAutospacing="1"/>
    </w:pPr>
  </w:style>
  <w:style w:type="character" w:customStyle="1" w:styleId="docdata0">
    <w:name w:val="docdata"/>
    <w:basedOn w:val="1"/>
    <w:link w:val="docdat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Основной текст2"/>
    <w:basedOn w:val="a"/>
    <w:link w:val="24"/>
    <w:pPr>
      <w:widowControl w:val="0"/>
      <w:spacing w:line="274" w:lineRule="exact"/>
      <w:ind w:hanging="300"/>
      <w:jc w:val="both"/>
    </w:pPr>
    <w:rPr>
      <w:spacing w:val="3"/>
      <w:sz w:val="21"/>
    </w:rPr>
  </w:style>
  <w:style w:type="character" w:customStyle="1" w:styleId="24">
    <w:name w:val="Основной текст2"/>
    <w:basedOn w:val="1"/>
    <w:link w:val="23"/>
    <w:rPr>
      <w:spacing w:val="3"/>
      <w:sz w:val="21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7">
    <w:name w:val="Гиперссылка1"/>
    <w:link w:val="a5"/>
    <w:rPr>
      <w:color w:val="0000FF"/>
      <w:u w:val="single"/>
    </w:rPr>
  </w:style>
  <w:style w:type="character" w:styleId="a5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43">
    <w:name w:val="Основной текст (4)"/>
    <w:basedOn w:val="a"/>
    <w:link w:val="44"/>
    <w:pPr>
      <w:widowControl w:val="0"/>
      <w:spacing w:before="60" w:line="274" w:lineRule="exact"/>
      <w:jc w:val="center"/>
    </w:pPr>
    <w:rPr>
      <w:b/>
      <w:i/>
      <w:spacing w:val="1"/>
      <w:sz w:val="21"/>
    </w:rPr>
  </w:style>
  <w:style w:type="character" w:customStyle="1" w:styleId="44">
    <w:name w:val="Основной текст (4)"/>
    <w:basedOn w:val="1"/>
    <w:link w:val="43"/>
    <w:rPr>
      <w:b/>
      <w:i/>
      <w:spacing w:val="1"/>
      <w:sz w:val="21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ListParagraph1">
    <w:name w:val="List Paragraph1"/>
    <w:basedOn w:val="a"/>
    <w:link w:val="ListParagraph10"/>
    <w:pPr>
      <w:spacing w:after="200" w:line="276" w:lineRule="auto"/>
      <w:ind w:left="720"/>
      <w:contextualSpacing/>
    </w:pPr>
    <w:rPr>
      <w:sz w:val="20"/>
    </w:rPr>
  </w:style>
  <w:style w:type="character" w:customStyle="1" w:styleId="ListParagraph10">
    <w:name w:val="List Paragraph1"/>
    <w:basedOn w:val="1"/>
    <w:link w:val="ListParagraph1"/>
    <w:rPr>
      <w:sz w:val="20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styleId="ac">
    <w:name w:val="No Spacing"/>
    <w:link w:val="ad"/>
    <w:rPr>
      <w:rFonts w:ascii="Calibri" w:hAnsi="Calibri"/>
      <w:sz w:val="22"/>
    </w:rPr>
  </w:style>
  <w:style w:type="character" w:customStyle="1" w:styleId="ad">
    <w:name w:val="Без интервала Знак"/>
    <w:link w:val="ac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Без интервала1"/>
    <w:link w:val="1d"/>
    <w:rPr>
      <w:rFonts w:ascii="Calibri" w:hAnsi="Calibri"/>
      <w:sz w:val="22"/>
    </w:rPr>
  </w:style>
  <w:style w:type="character" w:customStyle="1" w:styleId="1d">
    <w:name w:val="Без интервала1"/>
    <w:link w:val="1c"/>
    <w:rPr>
      <w:rFonts w:ascii="Calibri" w:hAnsi="Calibri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4">
    <w:name w:val="Содержимое таблицы"/>
    <w:basedOn w:val="a"/>
    <w:link w:val="af5"/>
  </w:style>
  <w:style w:type="character" w:customStyle="1" w:styleId="af5">
    <w:name w:val="Содержимое таблицы"/>
    <w:basedOn w:val="1"/>
    <w:link w:val="af4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0">
    <w:name w:val="Номер страницы1"/>
    <w:basedOn w:val="1e"/>
    <w:link w:val="1f1"/>
  </w:style>
  <w:style w:type="character" w:customStyle="1" w:styleId="1f1">
    <w:name w:val="Номер страницы1"/>
    <w:basedOn w:val="1f"/>
    <w:link w:val="1f0"/>
  </w:style>
  <w:style w:type="paragraph" w:customStyle="1" w:styleId="1f2">
    <w:name w:val="Выделение1"/>
    <w:link w:val="1f3"/>
    <w:rPr>
      <w:i/>
    </w:rPr>
  </w:style>
  <w:style w:type="character" w:customStyle="1" w:styleId="1f3">
    <w:name w:val="Выделение1"/>
    <w:link w:val="1f2"/>
    <w:rPr>
      <w:i/>
    </w:rPr>
  </w:style>
  <w:style w:type="paragraph" w:customStyle="1" w:styleId="1f4">
    <w:name w:val="Абзац списка1"/>
    <w:basedOn w:val="13"/>
    <w:link w:val="1f5"/>
    <w:rPr>
      <w:rFonts w:ascii="Calibri" w:hAnsi="Calibri"/>
      <w:sz w:val="22"/>
    </w:rPr>
  </w:style>
  <w:style w:type="character" w:customStyle="1" w:styleId="1f5">
    <w:name w:val="Абзац списка1"/>
    <w:basedOn w:val="14"/>
    <w:link w:val="1f4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2025-08-20T15:10:00Z</dcterms:created>
  <dcterms:modified xsi:type="dcterms:W3CDTF">2025-08-21T11:50:00Z</dcterms:modified>
</cp:coreProperties>
</file>