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3" w:rsidRPr="00C369A2" w:rsidRDefault="001F20C3" w:rsidP="001F20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ПО ИСТОРИИ МУНИЦИПАЛЬНЫЙ ЭТАП</w:t>
      </w:r>
    </w:p>
    <w:p w:rsidR="001F20C3" w:rsidRPr="00C369A2" w:rsidRDefault="001F20C3" w:rsidP="001F20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1F20C3" w:rsidRDefault="001F20C3" w:rsidP="001F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Время проведения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90</w:t>
      </w: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минут</w:t>
      </w:r>
    </w:p>
    <w:p w:rsidR="001F20C3" w:rsidRPr="00C369A2" w:rsidRDefault="001F20C3" w:rsidP="001F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EC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общее количество баллов – 100</w:t>
      </w: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C3" w:rsidRPr="006834EB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№1. Тестовые вопросы с одним правильным ответом. </w:t>
      </w:r>
      <w:proofErr w:type="gramStart"/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правильный ответ к поставленным вопросам. (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 за каждый правильно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3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</w:p>
    <w:p w:rsidR="003359CB" w:rsidRDefault="003359CB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Этот зять Ярослава Мудрого предпринял попытку завоевания Англии за несколько месяцев до Вильгельма Завоевателя, но потерпел поражение и погиб</w:t>
      </w:r>
      <w:r w:rsidRPr="001F20C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Болеслав</w:t>
      </w:r>
      <w:proofErr w:type="spellEnd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Смелый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Харольд</w:t>
      </w:r>
      <w:proofErr w:type="spellEnd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Суровый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В). Генрих </w:t>
      </w: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Олаф Святой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Магнус</w:t>
      </w:r>
      <w:proofErr w:type="spellEnd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Кто из военачальников командовал белыми войсками, захватившими в 1918 г. золотой запас России?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А. В. Колчак;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М. В. Алексеев;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Л. Г. Корнилов;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Г). В. О.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Каппель</w:t>
      </w:r>
      <w:proofErr w:type="spellEnd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М. А. Муравьев.</w:t>
      </w: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F20C3" w:rsidRPr="001F20C3" w:rsidRDefault="001F20C3" w:rsidP="001F20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Значительную часть </w:t>
      </w:r>
      <w:proofErr w:type="gramStart"/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государства оккупировали советские войска в конце августа – сентябре 1941 г.?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Китай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Иран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Турция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Финляндия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Болгария</w:t>
      </w:r>
    </w:p>
    <w:p w:rsidR="001F20C3" w:rsidRPr="001F20C3" w:rsidRDefault="001F20C3" w:rsidP="001F20C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F20C3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1F20C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C3" w:rsidRPr="006834EB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Тестовые вопросы с несколькими правильными ответами.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Выберите в представленных тестах правильные ответы.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за каждый правильно угаданный тест.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неполного ответа на вопрос ставится 0 баллов. 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6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Назовите троих из перечисленных ниже деятелей, являвшихся министрами финансов Российской империи в XIX в. </w:t>
      </w:r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И. Л. Горемыкин</w:t>
      </w:r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Е. Ф.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Канкрин</w:t>
      </w:r>
      <w:proofErr w:type="spellEnd"/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С. Ю. Витте</w:t>
      </w:r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И. Н. Дурново</w:t>
      </w:r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Н. Х.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Бунге</w:t>
      </w:r>
      <w:proofErr w:type="spellEnd"/>
    </w:p>
    <w:p w:rsidR="001F20C3" w:rsidRPr="001F20C3" w:rsidRDefault="001F20C3" w:rsidP="001F20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Е). В. Н. </w:t>
      </w:r>
      <w:proofErr w:type="spellStart"/>
      <w:r w:rsidRPr="001F2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Коковцев</w:t>
      </w:r>
      <w:proofErr w:type="spellEnd"/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F20C3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proofErr w:type="gramStart"/>
      <w:r w:rsidRPr="001F20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</w:t>
      </w:r>
      <w:proofErr w:type="gramEnd"/>
      <w:r w:rsidRPr="001F20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В, Д</w:t>
      </w:r>
    </w:p>
    <w:p w:rsidR="001F20C3" w:rsidRPr="001F20C3" w:rsidRDefault="001F20C3" w:rsidP="001F20C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highlight w:val="yellow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1F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событий относятся к периоду гражданской войны в США?</w:t>
      </w:r>
    </w:p>
    <w:p w:rsidR="001F20C3" w:rsidRPr="001F20C3" w:rsidRDefault="001F20C3" w:rsidP="001F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 xml:space="preserve">А). Принятие </w:t>
      </w:r>
      <w:proofErr w:type="gramStart"/>
      <w:r w:rsidRPr="001F20C3">
        <w:rPr>
          <w:rFonts w:ascii="Times New Roman" w:eastAsia="Calibri" w:hAnsi="Times New Roman" w:cs="Times New Roman"/>
          <w:sz w:val="24"/>
          <w:szCs w:val="24"/>
        </w:rPr>
        <w:t>гомстед-акта</w:t>
      </w:r>
      <w:proofErr w:type="gramEnd"/>
      <w:r w:rsidRPr="001F20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20C3" w:rsidRPr="001F20C3" w:rsidRDefault="001F20C3" w:rsidP="001F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Б). Последнее в истории крупное сражение парусных кораблей;</w:t>
      </w:r>
    </w:p>
    <w:p w:rsidR="001F20C3" w:rsidRPr="001F20C3" w:rsidRDefault="001F20C3" w:rsidP="001F2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В). Первое в истории сражение броненосных кораблей;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Г). Первая в истории успешная атака подводной лодки;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Д). Провозглашение доктрины «Америка для американцев»;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Е). Принятие Акта о гербовом сборе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20C3" w:rsidRPr="001F20C3" w:rsidRDefault="001F20C3" w:rsidP="001F20C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C3" w:rsidRPr="001F20C3" w:rsidRDefault="001F20C3" w:rsidP="001F20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20C3">
        <w:rPr>
          <w:rFonts w:ascii="Times New Roman" w:eastAsia="Calibri" w:hAnsi="Times New Roman" w:cs="Times New Roman"/>
          <w:b/>
          <w:sz w:val="24"/>
          <w:szCs w:val="24"/>
        </w:rPr>
        <w:t>Ответ: А, В, Г.</w:t>
      </w: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Какие государства никогда не входили в Организацию Варшавского договора: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А). Югославия;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Б). Албания;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В). Куба;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Г). Венгрия;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Д). Афганистан;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C3">
        <w:rPr>
          <w:rFonts w:ascii="Times New Roman" w:eastAsia="Calibri" w:hAnsi="Times New Roman" w:cs="Times New Roman"/>
          <w:sz w:val="24"/>
          <w:szCs w:val="24"/>
        </w:rPr>
        <w:t>Е). Чехословакия.</w:t>
      </w:r>
    </w:p>
    <w:p w:rsidR="001F20C3" w:rsidRPr="001F20C3" w:rsidRDefault="001F20C3" w:rsidP="001F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В, Д, </w:t>
      </w: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20C3" w:rsidRPr="006834EB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Ряды на определение принципа его построения.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</w:t>
      </w:r>
      <w:proofErr w:type="gram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какому принципу образованы представленные ряды.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баллу за каждый правильный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71494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Всего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баллов за задание –2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Булганин, Г. К. Жуков, Р. Я Малиновский, А. А. Гречко, Д. Ф. Устинов,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Соколов, Д. Т. </w:t>
      </w:r>
      <w:proofErr w:type="spellStart"/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</w:t>
      </w:r>
      <w:proofErr w:type="spellEnd"/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1F20C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_____________________________________________________________</w:t>
      </w: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Ответ: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министры обороны СССР</w:t>
      </w: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B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июль </w:t>
      </w:r>
      <w:r w:rsidRPr="001F20C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1789, июль 1830 г., февраль 1848 г., сентябрь 1870 г.</w:t>
      </w: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1F20C3" w:rsidRPr="001F20C3" w:rsidRDefault="001F20C3" w:rsidP="001F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C3" w:rsidRPr="001F20C3" w:rsidRDefault="001F20C3" w:rsidP="001F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1F2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революций во Франции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B41324" w:rsidRDefault="00492727" w:rsidP="00492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Задания на соотнесение двух рядов данных. </w:t>
      </w:r>
    </w:p>
    <w:p w:rsidR="00492727" w:rsidRDefault="00492727" w:rsidP="00492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24">
        <w:rPr>
          <w:rFonts w:ascii="Times New Roman" w:hAnsi="Times New Roman" w:cs="Times New Roman"/>
          <w:sz w:val="24"/>
          <w:szCs w:val="24"/>
        </w:rPr>
        <w:t>(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 балла за каждое полное соответствие.</w:t>
      </w:r>
      <w:proofErr w:type="gramEnd"/>
      <w:r w:rsidRPr="007065F2">
        <w:rPr>
          <w:rFonts w:ascii="Times New Roman" w:hAnsi="Times New Roman" w:cs="Times New Roman"/>
          <w:i/>
          <w:sz w:val="24"/>
          <w:szCs w:val="24"/>
        </w:rPr>
        <w:t xml:space="preserve"> В случае допущения ошибки – 0 баллов. </w:t>
      </w:r>
      <w:r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Всего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баллов за задание </w:t>
      </w:r>
      <w:r w:rsidRPr="00217E81">
        <w:rPr>
          <w:rFonts w:ascii="Times New Roman" w:hAnsi="Times New Roman" w:cs="Times New Roman"/>
          <w:i/>
          <w:sz w:val="24"/>
          <w:szCs w:val="24"/>
          <w:highlight w:val="yellow"/>
        </w:rPr>
        <w:t>– 9</w:t>
      </w:r>
      <w:r w:rsidRPr="00217E81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1F20C3" w:rsidRDefault="001F20C3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2939B5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9B5">
        <w:rPr>
          <w:rFonts w:ascii="Times New Roman" w:hAnsi="Times New Roman" w:cs="Times New Roman"/>
          <w:b/>
          <w:sz w:val="24"/>
          <w:szCs w:val="24"/>
        </w:rPr>
        <w:t xml:space="preserve">.1.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войсковой операцией периода Второй мировой войны и датой ее начала</w:t>
      </w:r>
      <w:r w:rsidRPr="002939B5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492727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4738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8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«Тайфун»</w:t>
            </w:r>
          </w:p>
        </w:tc>
        <w:tc>
          <w:tcPr>
            <w:tcW w:w="4738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</w:tr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«Уран»</w:t>
            </w:r>
          </w:p>
        </w:tc>
        <w:tc>
          <w:tcPr>
            <w:tcW w:w="4738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4738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492727" w:rsidRPr="002939B5" w:rsidTr="00315F98">
        <w:trPr>
          <w:trHeight w:val="176"/>
        </w:trPr>
        <w:tc>
          <w:tcPr>
            <w:tcW w:w="4725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92727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июня</w:t>
            </w:r>
          </w:p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20 августа</w:t>
            </w:r>
          </w:p>
        </w:tc>
      </w:tr>
    </w:tbl>
    <w:p w:rsidR="00492727" w:rsidRPr="002939B5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492727" w:rsidRPr="002939B5" w:rsidTr="00315F98">
        <w:trPr>
          <w:trHeight w:val="176"/>
        </w:trPr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2727" w:rsidRPr="002939B5" w:rsidTr="00315F98">
        <w:trPr>
          <w:trHeight w:val="176"/>
        </w:trPr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2939B5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27" w:rsidRPr="002939B5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2939B5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9B5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4132</w:t>
      </w:r>
      <w:r w:rsidRPr="002939B5">
        <w:rPr>
          <w:rFonts w:ascii="Times New Roman" w:hAnsi="Times New Roman" w:cs="Times New Roman"/>
          <w:sz w:val="24"/>
          <w:szCs w:val="24"/>
        </w:rPr>
        <w:t>.</w:t>
      </w:r>
    </w:p>
    <w:p w:rsidR="00492727" w:rsidRPr="002939B5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15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1560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российским монархом и государственным деятелем, являющимся его современником</w:t>
      </w:r>
      <w:r w:rsidRPr="00031560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МОНАРХ</w:t>
            </w: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</w:p>
        </w:tc>
      </w:tr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4959BD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Волынский</w:t>
            </w:r>
          </w:p>
        </w:tc>
      </w:tr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  <w:proofErr w:type="spellEnd"/>
          </w:p>
        </w:tc>
      </w:tr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4959BD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Уваров</w:t>
            </w:r>
          </w:p>
        </w:tc>
      </w:tr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4959BD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Ордин-Нащокин</w:t>
            </w:r>
            <w:proofErr w:type="spellEnd"/>
          </w:p>
        </w:tc>
      </w:tr>
      <w:tr w:rsidR="00492727" w:rsidRPr="00031560" w:rsidTr="00315F98">
        <w:trPr>
          <w:trHeight w:val="176"/>
        </w:trPr>
        <w:tc>
          <w:tcPr>
            <w:tcW w:w="4725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Львов</w:t>
            </w:r>
          </w:p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-Беклемишев</w:t>
            </w:r>
          </w:p>
        </w:tc>
      </w:tr>
    </w:tbl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492727" w:rsidRPr="00031560" w:rsidTr="00315F98">
        <w:trPr>
          <w:trHeight w:val="176"/>
        </w:trPr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2727" w:rsidRPr="00031560" w:rsidTr="00315F98">
        <w:trPr>
          <w:trHeight w:val="176"/>
        </w:trPr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031560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60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6431</w:t>
      </w:r>
      <w:r w:rsidRPr="00031560">
        <w:rPr>
          <w:rFonts w:ascii="Times New Roman" w:hAnsi="Times New Roman" w:cs="Times New Roman"/>
          <w:sz w:val="24"/>
          <w:szCs w:val="24"/>
        </w:rPr>
        <w:t>.</w:t>
      </w:r>
    </w:p>
    <w:p w:rsidR="00492727" w:rsidRPr="00031560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5F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5F3C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российским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реформатором </w:t>
      </w:r>
      <w:r w:rsidRPr="00F55F3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проведенной им реформой</w:t>
      </w:r>
      <w:r w:rsidRPr="00F55F3C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РЕФОРМАТОР</w:t>
            </w:r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</w:tr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Новосильцев</w:t>
            </w:r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Государственного Совета</w:t>
            </w:r>
          </w:p>
        </w:tc>
      </w:tr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 Витте</w:t>
            </w:r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«Уставной грамоты Российской империи»</w:t>
            </w:r>
          </w:p>
        </w:tc>
      </w:tr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Отмена подушной подати</w:t>
            </w:r>
          </w:p>
        </w:tc>
      </w:tr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Отмена внутренних таможен</w:t>
            </w:r>
          </w:p>
        </w:tc>
      </w:tr>
      <w:tr w:rsidR="00492727" w:rsidRPr="00F55F3C" w:rsidTr="00315F98">
        <w:trPr>
          <w:trHeight w:val="176"/>
        </w:trPr>
        <w:tc>
          <w:tcPr>
            <w:tcW w:w="4725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винной монополии</w:t>
            </w:r>
          </w:p>
          <w:p w:rsidR="00492727" w:rsidRPr="00F55F3C" w:rsidRDefault="00492727" w:rsidP="00315F98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всеобщей воинской повинности</w:t>
            </w:r>
          </w:p>
        </w:tc>
      </w:tr>
    </w:tbl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492727" w:rsidRPr="00F55F3C" w:rsidTr="00315F98">
        <w:trPr>
          <w:trHeight w:val="176"/>
        </w:trPr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2727" w:rsidRPr="00F55F3C" w:rsidTr="00315F98">
        <w:trPr>
          <w:trHeight w:val="176"/>
        </w:trPr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92727" w:rsidRPr="00F55F3C" w:rsidRDefault="00492727" w:rsidP="00315F9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3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2536</w:t>
      </w:r>
      <w:r w:rsidRPr="00F55F3C">
        <w:rPr>
          <w:rFonts w:ascii="Times New Roman" w:hAnsi="Times New Roman" w:cs="Times New Roman"/>
          <w:sz w:val="24"/>
          <w:szCs w:val="24"/>
        </w:rPr>
        <w:t>.</w:t>
      </w:r>
    </w:p>
    <w:p w:rsidR="00492727" w:rsidRPr="00F55F3C" w:rsidRDefault="00492727" w:rsidP="0049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15" w:rsidRPr="00794C00" w:rsidRDefault="00247A15" w:rsidP="00247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кст с пр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опусками.</w:t>
      </w:r>
      <w:r w:rsidRPr="00794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Заполните пробелы в тексте. 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Ответ оформите в виде перечня элементов под соответствующими номерами. </w:t>
      </w:r>
      <w:proofErr w:type="gramStart"/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 каждый правильный ответ 1 балл.</w:t>
      </w:r>
      <w:proofErr w:type="gramEnd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>Всего баллов за задание – 10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492727" w:rsidRDefault="00492727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A15" w:rsidRPr="00247A15" w:rsidRDefault="00247A15" w:rsidP="00247A15">
      <w:pPr>
        <w:jc w:val="both"/>
        <w:rPr>
          <w:rFonts w:ascii="Calibri" w:eastAsia="Calibri" w:hAnsi="Calibri" w:cs="Times New Roman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lastRenderedPageBreak/>
        <w:t>Договор об образовании СССР был подписан 29 декабря 1922 года, а 30 декабря ____________  ______  ________ (1) одобрил Договор и утвердил еще один документ: _____________  __________  _________ (2). В работе съезда приняли участие четыре делегации: ________, _________, _________, _________ (3). В 1925 г. в состав СССР были приняты _________ и  _________ (4), и республик стало 6. В 1929 г.  членом Союза ССР стал _______________ (5). В 1936 г. как самостоятельные союзные республики в состав СССР вошли  __________, _________ и ___________ (6), первоначально находившиеся в одной федеративной республике и вошедшие в состав Советского Союза в 1922 г. как единое целое. В 1936 году членами СССР также стали___________ и __________ (7).  31 марта 1940 г., после присоединения части приграничных территорий Финляндии, полученных СССР по Московскому мирному договору, завершившему советско-финляндскую «зимнюю» войну, одна из автономных республик РСФСР была выведена из состава РСФСР и преобразована в союзную республику в составе СССР – ____________  __________ (8). Союзных республик стало 12. В августе 1940 г. в состав СССР были приняты _______, ___________, _______ и _________.  (9). Республик стало 16. 16 июля ____________ (10) года одна из союзных республик была возвращена в статус автономной в составе РСФСР, и союзных республик стало 15. В этом составе Советский Союз просуществовал до 1991 года.</w:t>
      </w:r>
    </w:p>
    <w:p w:rsidR="00247A15" w:rsidRPr="00247A15" w:rsidRDefault="00247A15" w:rsidP="00247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A15" w:rsidRPr="00247A15" w:rsidRDefault="00247A15" w:rsidP="00247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A15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Всесоюзный съезд советов СССР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Декларацию об образовании Союза ССР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РСФСР, УССС, БССР, ЗСФСР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Узбекистан (Узбекская ССР) и Туркменистан (Туркменская ССР)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Таджикистан (Таджикская ССР)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Азербайджан (Азербайджанская ССР), Армения (Армянская ССР) и Грузия (Грузинская ССР)</w:t>
      </w:r>
    </w:p>
    <w:p w:rsidR="00247A15" w:rsidRPr="00247A15" w:rsidRDefault="00247A15" w:rsidP="00247A1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Казахстан (Казахская ССР) и Киргизия (Киргизская ССР)</w:t>
      </w:r>
    </w:p>
    <w:p w:rsidR="00247A15" w:rsidRPr="00247A15" w:rsidRDefault="00247A15" w:rsidP="00247A15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8.  Карело-Финскую ССР</w:t>
      </w:r>
    </w:p>
    <w:p w:rsidR="00247A15" w:rsidRPr="00247A15" w:rsidRDefault="00247A15" w:rsidP="00247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247A15">
        <w:rPr>
          <w:rFonts w:ascii="Times New Roman" w:eastAsia="Calibri" w:hAnsi="Times New Roman" w:cs="Times New Roman"/>
          <w:sz w:val="24"/>
          <w:szCs w:val="24"/>
        </w:rPr>
        <w:t xml:space="preserve">Молдавия (Молдавская ССР), Литва (Литовская ССР), Латвия (Латвийская ССР) и Эстония (Эстонская ССР). </w:t>
      </w:r>
      <w:proofErr w:type="gramEnd"/>
    </w:p>
    <w:p w:rsidR="00247A15" w:rsidRPr="00247A15" w:rsidRDefault="00247A15" w:rsidP="00247A15">
      <w:pPr>
        <w:spacing w:after="0"/>
        <w:rPr>
          <w:rFonts w:ascii="Calibri" w:eastAsia="Calibri" w:hAnsi="Calibri" w:cs="Times New Roman"/>
        </w:rPr>
      </w:pPr>
      <w:r w:rsidRPr="00247A15">
        <w:rPr>
          <w:rFonts w:ascii="Times New Roman" w:eastAsia="Calibri" w:hAnsi="Times New Roman" w:cs="Times New Roman"/>
          <w:sz w:val="24"/>
          <w:szCs w:val="24"/>
        </w:rPr>
        <w:t>10. 1956</w:t>
      </w:r>
    </w:p>
    <w:p w:rsidR="00247A15" w:rsidRDefault="00247A15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D94" w:rsidRDefault="00E55D94" w:rsidP="00E55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Задания по работе с иллюстративными источниками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картами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к представленным иллюстрациям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балла за каждый верный ответ. 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баллов за задание – 30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247A15" w:rsidRDefault="00247A15" w:rsidP="001F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55D94" w:rsidRP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Рисунок 1. </w:t>
      </w:r>
    </w:p>
    <w:p w:rsidR="00E55D94" w:rsidRP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14875" cy="2751455"/>
            <wp:effectExtent l="0" t="0" r="9525" b="0"/>
            <wp:docPr id="3" name="Рисунок 3" descr="https://static.life.ru/publications/2021/2/23/1303509588118.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life.ru/publications/2021/2/23/1303509588118.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850130" cy="6043295"/>
            <wp:effectExtent l="0" t="0" r="7620" b="0"/>
            <wp:docPr id="2" name="Рисунок 2" descr="https://4.404content.com/1/C1/2C/1187654295712171746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4.404content.com/1/C1/2C/1187654295712171746/full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94" w:rsidRP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D94">
        <w:rPr>
          <w:rFonts w:ascii="Times New Roman" w:eastAsia="Calibri" w:hAnsi="Times New Roman" w:cs="Times New Roman"/>
          <w:sz w:val="24"/>
          <w:szCs w:val="24"/>
        </w:rPr>
        <w:lastRenderedPageBreak/>
        <w:t>Перед Вами – жестокое убийство некого князя. Вверху – летописное изображение, внизу – современная картина. Опираясь на свои знания, ответьте на вопросы ниже:</w:t>
      </w:r>
    </w:p>
    <w:p w:rsidR="00E55D94" w:rsidRPr="00E55D94" w:rsidRDefault="00E55D94" w:rsidP="00E55D94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Pr="00E55D94" w:rsidRDefault="00E55D94" w:rsidP="00E55D9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Назовите убитого князя. </w:t>
      </w:r>
    </w:p>
    <w:p w:rsidR="00E55D94" w:rsidRPr="00E55D94" w:rsidRDefault="00E55D94" w:rsidP="00E55D9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Назовите год убийства. </w:t>
      </w:r>
    </w:p>
    <w:p w:rsidR="00E55D94" w:rsidRDefault="00E55D94" w:rsidP="00E55D94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его титул.</w:t>
      </w:r>
    </w:p>
    <w:p w:rsidR="00E55D94" w:rsidRPr="00E55D94" w:rsidRDefault="00E55D94" w:rsidP="00E55D94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фамилию семьи, бывшую инициатором его убийства.</w:t>
      </w:r>
    </w:p>
    <w:p w:rsidR="00E55D94" w:rsidRPr="00E55D94" w:rsidRDefault="00E55D94" w:rsidP="00E55D94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резиденцию княз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я, в которой произошло убийство.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E55D94" w:rsidRPr="00E55D94" w:rsidRDefault="00E55D94" w:rsidP="00E55D9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Андрей </w:t>
      </w:r>
      <w:proofErr w:type="spellStart"/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Боголюбский</w:t>
      </w:r>
      <w:proofErr w:type="spellEnd"/>
    </w:p>
    <w:p w:rsidR="00E55D94" w:rsidRPr="00E55D94" w:rsidRDefault="00E55D94" w:rsidP="00E55D9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1174 г.</w:t>
      </w:r>
    </w:p>
    <w:p w:rsidR="00E55D94" w:rsidRPr="00E55D94" w:rsidRDefault="00E55D94" w:rsidP="00E55D9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князь Владимирский</w:t>
      </w:r>
    </w:p>
    <w:p w:rsidR="00E55D94" w:rsidRPr="00E55D94" w:rsidRDefault="00E55D94" w:rsidP="00E55D9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Кучковичи</w:t>
      </w:r>
      <w:proofErr w:type="spellEnd"/>
    </w:p>
    <w:p w:rsidR="00E55D94" w:rsidRPr="00E55D94" w:rsidRDefault="00E55D94" w:rsidP="00E55D9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Боголюбово</w:t>
      </w: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Default="00E55D94" w:rsidP="00E55D94">
      <w:p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D94" w:rsidRPr="00E55D94" w:rsidRDefault="00E55D94" w:rsidP="00E55D94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Рисунок 2.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9010" cy="6456680"/>
            <wp:effectExtent l="0" t="0" r="2540" b="1270"/>
            <wp:docPr id="1" name="Рисунок 1" descr="D:\1567139603_e-news.su_1408477477_petropavl_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1567139603_e-news.su_1408477477_petropavl_ob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город, карта обороны которого Вам представлен. </w:t>
      </w:r>
    </w:p>
    <w:p w:rsid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войну, в ходе которой произошла данная оборона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Назовите, год обороны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руководителя обороны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эвакуации этого города, его жителями и гарнизоном был построен другой город, в устье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 Амур. Назовите этот город. </w:t>
      </w: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4" w:rsidRPr="00E55D94" w:rsidRDefault="00E55D94" w:rsidP="00E5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E55D94" w:rsidRPr="00E55D94" w:rsidRDefault="00E55D94" w:rsidP="00E55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</w:t>
      </w:r>
    </w:p>
    <w:p w:rsidR="00E55D94" w:rsidRPr="00E55D94" w:rsidRDefault="00E55D94" w:rsidP="00E55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война</w:t>
      </w:r>
    </w:p>
    <w:p w:rsidR="00E55D94" w:rsidRPr="00E55D94" w:rsidRDefault="00E55D94" w:rsidP="00E55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1854.</w:t>
      </w:r>
    </w:p>
    <w:p w:rsidR="00E55D94" w:rsidRDefault="00E55D94" w:rsidP="00E55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Завойко</w:t>
      </w:r>
      <w:proofErr w:type="spellEnd"/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Василий </w:t>
      </w:r>
      <w:proofErr w:type="spellStart"/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D94" w:rsidRPr="00E55D94" w:rsidRDefault="00E55D94" w:rsidP="00E55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Николаевск / Николаевск-на-Амуре</w:t>
      </w:r>
    </w:p>
    <w:p w:rsidR="00E55D94" w:rsidRDefault="00ED2C50" w:rsidP="00ED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6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014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 на анализ документов. </w:t>
      </w:r>
      <w:proofErr w:type="gramStart"/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документа и ответьте на вопросы (</w:t>
      </w:r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5 баллов за каждый верный ответ.</w:t>
      </w:r>
      <w:proofErr w:type="gramEnd"/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B26B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баллов за задание –</w:t>
      </w:r>
      <w:r w:rsidRPr="0010685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15</w:t>
      </w:r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D2C50" w:rsidRDefault="00ED2C50" w:rsidP="00ED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B1" w:rsidRDefault="003820B1" w:rsidP="0038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научного исследования Г.А. Герасименко: </w:t>
      </w:r>
    </w:p>
    <w:p w:rsidR="00ED2C50" w:rsidRDefault="003820B1" w:rsidP="0038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«Выступая на VII съезде партии Народной свободы, кн. Е.Н. Трубецкой так характеризовал обстановку в стране, сложившуюся после свержения самодержавия: «Все мы говорили, что нужно, наконец, восстановить единовластие. Но на самом деле у нас (в Петрограде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Г.Г.</w:t>
      </w: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двоевластие, а на местах иногда и </w:t>
      </w:r>
      <w:proofErr w:type="spellStart"/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десятивластие</w:t>
      </w:r>
      <w:proofErr w:type="spellEnd"/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власть претендовали все классы и партии, организации и учреждения, и соотношение сил между ними складывалось разное, а потому и структура власти оказывалась достаточно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страя. В аналитическом докладе, подготовленном Временным комитетом Государственной думы …, отмечалось: «Постоянно наблюдалось и наблюдается до сих пор стеснение одними органами других, конкуренция власти, непомерное расширение своих функций, вмешательство одних в круг деятельности других. Часто городской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(общественный исполнительный – Г.Г.) </w:t>
      </w: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заседает рядом с Думой и не признает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выносит свои решения, он – свои, Совет солдатских и рабочих депутатов – свои». Между тем наиболее реальными претендентами на местную власть …выступали общественные исполнительные комитеты, институт комиссаров 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820B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правительства и Советы».</w:t>
      </w:r>
    </w:p>
    <w:p w:rsidR="003820B1" w:rsidRDefault="003820B1" w:rsidP="0038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B1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C0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азовите наиболее известное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Народной свободы. Назовите </w:t>
      </w:r>
      <w:r w:rsidR="008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лидера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известные положения ее программы.</w:t>
      </w:r>
    </w:p>
    <w:p w:rsidR="00C0522C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название правительства, пропущенное в последней строке текста. </w:t>
      </w:r>
      <w:r w:rsidR="00B4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события и в какой мере способствовали изменению его состава.</w:t>
      </w:r>
    </w:p>
    <w:p w:rsidR="00C0522C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заключалась суть политического режима под названием «двоевластие»</w:t>
      </w:r>
      <w:r w:rsidR="00B426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событий этот режим прекратил свое существование</w:t>
      </w:r>
      <w:r w:rsidR="00B426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0522C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2C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Ответы.</w:t>
      </w:r>
    </w:p>
    <w:p w:rsidR="00C0522C" w:rsidRDefault="00C0522C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Кадеты (партия кадетов). </w:t>
      </w:r>
    </w:p>
    <w:p w:rsidR="006A0DF0" w:rsidRDefault="006A0DF0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партии – П.Н. Милюков.</w:t>
      </w:r>
    </w:p>
    <w:p w:rsidR="006A0DF0" w:rsidRDefault="006A0DF0" w:rsidP="00C05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программы: 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всех российских граждан без различия пола, религии и национальности;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совести, слова, печати, собраний, союзов;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неприкосновенность личности и жилищ;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культурного самоопределения национальностей;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с ответственным перед народными представителями, министерством;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всеобщее избирательное;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суд;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передача крестьянам земель государственных, удельных, кабинетских и монастырских;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принудительный выкуп в их пользу части земель частновладельческих «по справедливой оценке»;</w:t>
      </w:r>
    </w:p>
    <w:p w:rsid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8-часовой рабочий день, «где его введение возможно»;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всеобщее бесплатное и обязательное начальное образование.</w:t>
      </w:r>
    </w:p>
    <w:p w:rsidR="006A0DF0" w:rsidRP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самоопред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всех наций и народностей;</w:t>
      </w:r>
    </w:p>
    <w:p w:rsid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унитарное устройство России 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лючением Польши и Финляндии)</w:t>
      </w:r>
      <w:r w:rsidRPr="006A0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провозглашение принципа «единой и неделимой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DF0" w:rsidRDefault="006A0DF0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правительство:</w:t>
      </w:r>
    </w:p>
    <w:p w:rsidR="00B426DA" w:rsidRDefault="00B426DA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Апрельский кризис: уход из правительства Милюкова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первого коалиционного состава правительства.</w:t>
      </w:r>
    </w:p>
    <w:p w:rsidR="00B426DA" w:rsidRDefault="00B426DA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кризис: смена Председателя правительства Львова на Керенского. Формирование второго коалиционного правительства. </w:t>
      </w:r>
    </w:p>
    <w:p w:rsidR="00B426DA" w:rsidRDefault="00B426DA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мятеж: падение влияния правительства, формирование в его рядах Директории во главе с Керенским.</w:t>
      </w:r>
    </w:p>
    <w:p w:rsidR="00B426DA" w:rsidRDefault="00B426DA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Двоевластие – период российской истории марта-июля 1917 г. когда верховная власть в стране принадлежала Временному правительству и Петроградскому Совету.</w:t>
      </w:r>
    </w:p>
    <w:p w:rsidR="00756F82" w:rsidRPr="00C0522C" w:rsidRDefault="00756F82" w:rsidP="006A0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Двоевластие прекратилось во время июльского кризиса, во время которого, боясь взять всю власть в стране в свои руки, Петроградский Совет </w:t>
      </w:r>
      <w:r w:rsidRPr="007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объявил о признании неограниченных полномочий второго коалиционного Временного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0B1" w:rsidRDefault="003820B1" w:rsidP="00ED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50" w:rsidRPr="00722F50" w:rsidRDefault="00ED2C50" w:rsidP="00ED2C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№8. Историческое эссе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</w:t>
      </w:r>
      <w:proofErr w:type="gramStart"/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</w:t>
      </w:r>
      <w:proofErr w:type="gramEnd"/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бщее количество баллов – 25)</w:t>
      </w:r>
    </w:p>
    <w:p w:rsidR="00ED2C50" w:rsidRPr="00722F50" w:rsidRDefault="00ED2C50" w:rsidP="00ED2C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C50" w:rsidRPr="00722F50" w:rsidRDefault="00ED2C50" w:rsidP="00ED2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работать с несколькими предложенными темами, относящимся к различным периодам русской истории. Выберите из них одно, которое станет темой Вашего сочинения-эссе. Ваша задача – высказать и аргументировать свою позицию по данному вопросу.</w:t>
      </w:r>
    </w:p>
    <w:p w:rsidR="00ED2C50" w:rsidRDefault="00ED2C50" w:rsidP="00ED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1. Святослава Игоревича прозвали «Александром Македонским Восточной Европы». А кем все же был этот князь: агрессивным военным авантюристом или героическим защитником интересов Руси? 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2. Объединение русских земель вокруг Москвы в </w:t>
      </w:r>
      <w:r w:rsidRPr="00897DD8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Pr="00897DD8">
        <w:rPr>
          <w:rFonts w:ascii="Times New Roman" w:eastAsia="Calibri" w:hAnsi="Times New Roman" w:cs="Times New Roman"/>
          <w:sz w:val="24"/>
          <w:szCs w:val="24"/>
        </w:rPr>
        <w:t>-</w:t>
      </w:r>
      <w:r w:rsidRPr="00897DD8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 вв. не имело альтернатив. Противники Москвы изначально не имели шансов в борьбе за политическое первенство.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3. Смутное время до неузнаваемости изменило нашу страну. Можно ли считать Россию </w:t>
      </w:r>
      <w:r w:rsidRPr="00897DD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 и Россию </w:t>
      </w:r>
      <w:r w:rsidRPr="00897DD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897DD8">
        <w:rPr>
          <w:rFonts w:ascii="Times New Roman" w:eastAsia="Calibri" w:hAnsi="Times New Roman" w:cs="Times New Roman"/>
          <w:sz w:val="24"/>
          <w:szCs w:val="24"/>
        </w:rPr>
        <w:t xml:space="preserve"> вв. во многом непохожими государствами?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4. В период «эпохи дворцовых переворотов» Россия проводила в целом неудачную внешнюю политику, не добившись серьезных внешнеполитических успехов.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5. Александр I боялся результатов своего реформаторского курса, что и предопределила незавершенность реформ данного российского монарха.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6. Первая российская революция (1905-1907 гг.) окончилась поражением революционных сил. Никаких серьезных изменений в социально-экономической и политической сферах государства не произошло.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7. Падение монархии в России в 1917 г. было исключительно «заслугой» участия Российской империи в Первой мировой войне.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8. Индустриализация и коллективизация в СССР 1920-30-х гг. были бедствием для страны и торжеством советского тоталитаризма.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9. Без помощи союзников по антигитлеровской коалиции СССР не смог бы выстоять в самый тяжелый период Великой Отечественной войны в 1941-1942 гг.</w:t>
      </w:r>
    </w:p>
    <w:p w:rsidR="00897DD8" w:rsidRPr="00897DD8" w:rsidRDefault="00897DD8" w:rsidP="00897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D8">
        <w:rPr>
          <w:rFonts w:ascii="Times New Roman" w:eastAsia="Calibri" w:hAnsi="Times New Roman" w:cs="Times New Roman"/>
          <w:sz w:val="24"/>
          <w:szCs w:val="24"/>
        </w:rPr>
        <w:t>10. Внешнеполитический курс, осуществляемый советским руководством в годы «Перестройки» был вполне продуманным и отвечал интересам страны.</w:t>
      </w:r>
    </w:p>
    <w:p w:rsidR="00ED2C50" w:rsidRDefault="00ED2C50" w:rsidP="00ED2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написания эссе:</w:t>
      </w:r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Обоснованность выбора темы (объяснение выбора темы и задач, которые ставит перед собой в своей работе участник). </w:t>
      </w:r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Творческий характер восприятия темы, ее осмысления, </w:t>
      </w:r>
      <w:r w:rsidRPr="00722F50">
        <w:rPr>
          <w:rFonts w:ascii="Times New Roman" w:eastAsia="Calibri" w:hAnsi="Times New Roman" w:cs="Times New Roman"/>
          <w:sz w:val="24"/>
          <w:szCs w:val="24"/>
        </w:rPr>
        <w:t>связность и логичность повествования</w:t>
      </w: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3. Грамотность использования исторических фактов и терминов.</w:t>
      </w:r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4. Четкость и доказательность основных положений работы.</w:t>
      </w:r>
    </w:p>
    <w:p w:rsidR="00ED2C50" w:rsidRPr="00722F50" w:rsidRDefault="00ED2C50" w:rsidP="00ED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Знание различных точек зрения по избранному вопросу.</w:t>
      </w:r>
    </w:p>
    <w:p w:rsidR="00ED2C50" w:rsidRDefault="00ED2C50" w:rsidP="00ED2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каждый критерий выставляется – 5 балл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72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2C50" w:rsidRPr="0010362B" w:rsidRDefault="00ED2C50" w:rsidP="00ED2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C50" w:rsidRPr="0010362B" w:rsidSect="00103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D12"/>
    <w:multiLevelType w:val="hybridMultilevel"/>
    <w:tmpl w:val="36B645EA"/>
    <w:lvl w:ilvl="0" w:tplc="82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4AC5"/>
    <w:multiLevelType w:val="hybridMultilevel"/>
    <w:tmpl w:val="B3D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FCA"/>
    <w:multiLevelType w:val="hybridMultilevel"/>
    <w:tmpl w:val="E39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160D"/>
    <w:multiLevelType w:val="hybridMultilevel"/>
    <w:tmpl w:val="48B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2116A"/>
    <w:multiLevelType w:val="hybridMultilevel"/>
    <w:tmpl w:val="47C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B"/>
    <w:rsid w:val="000B23E8"/>
    <w:rsid w:val="0010362B"/>
    <w:rsid w:val="001F20C3"/>
    <w:rsid w:val="00247A15"/>
    <w:rsid w:val="003359CB"/>
    <w:rsid w:val="003820B1"/>
    <w:rsid w:val="00492727"/>
    <w:rsid w:val="005A65BB"/>
    <w:rsid w:val="006A0DF0"/>
    <w:rsid w:val="00756F82"/>
    <w:rsid w:val="008715BD"/>
    <w:rsid w:val="00897DD8"/>
    <w:rsid w:val="00B426DA"/>
    <w:rsid w:val="00C0522C"/>
    <w:rsid w:val="00E55D94"/>
    <w:rsid w:val="00E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FFE0-24AA-48D9-A3A4-75772D7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2021-11-11T11:53:00Z</dcterms:created>
  <dcterms:modified xsi:type="dcterms:W3CDTF">2021-11-13T15:27:00Z</dcterms:modified>
</cp:coreProperties>
</file>